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E5" w:rsidRDefault="00071CE5" w:rsidP="00071CE5">
      <w:pPr>
        <w:pStyle w:val="a9"/>
        <w:ind w:left="-993" w:right="-427"/>
        <w:rPr>
          <w:bCs w:val="0"/>
          <w:sz w:val="24"/>
          <w:lang w:val="en-US"/>
        </w:rPr>
      </w:pPr>
    </w:p>
    <w:p w:rsidR="00071CE5" w:rsidRPr="00DF7881" w:rsidRDefault="00071CE5" w:rsidP="00071CE5">
      <w:pPr>
        <w:pStyle w:val="a9"/>
        <w:ind w:left="-993" w:right="-427"/>
        <w:rPr>
          <w:bCs w:val="0"/>
          <w:sz w:val="24"/>
        </w:rPr>
      </w:pPr>
      <w:r w:rsidRPr="00DF7881">
        <w:rPr>
          <w:bCs w:val="0"/>
          <w:sz w:val="24"/>
        </w:rPr>
        <w:t>МИНИСТЕРСТВО СЕЛЬСКОГО ХОЗЯЙСТВА КАЛУЖСКОЙ ОБЛАСТИ</w:t>
      </w:r>
    </w:p>
    <w:p w:rsidR="00071CE5" w:rsidRPr="00DF7881" w:rsidRDefault="00071CE5" w:rsidP="00071CE5">
      <w:pPr>
        <w:pStyle w:val="a9"/>
        <w:ind w:left="-993"/>
        <w:rPr>
          <w:sz w:val="24"/>
        </w:rPr>
      </w:pPr>
    </w:p>
    <w:p w:rsidR="00071CE5" w:rsidRPr="00DF7881" w:rsidRDefault="00071CE5" w:rsidP="00071CE5">
      <w:pPr>
        <w:pStyle w:val="a9"/>
        <w:rPr>
          <w:bCs w:val="0"/>
          <w:sz w:val="32"/>
        </w:rPr>
      </w:pPr>
      <w:proofErr w:type="gramStart"/>
      <w:r w:rsidRPr="00DF7881">
        <w:rPr>
          <w:bCs w:val="0"/>
          <w:sz w:val="32"/>
        </w:rPr>
        <w:t>П</w:t>
      </w:r>
      <w:proofErr w:type="gramEnd"/>
      <w:r w:rsidRPr="00DF7881">
        <w:rPr>
          <w:bCs w:val="0"/>
          <w:sz w:val="32"/>
        </w:rPr>
        <w:t xml:space="preserve"> Р И К А З</w:t>
      </w:r>
    </w:p>
    <w:p w:rsidR="00071CE5" w:rsidRPr="00DF7881" w:rsidRDefault="00071CE5" w:rsidP="00071CE5">
      <w:pPr>
        <w:ind w:right="-58"/>
        <w:rPr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3157"/>
        <w:gridCol w:w="3157"/>
        <w:gridCol w:w="3157"/>
      </w:tblGrid>
      <w:tr w:rsidR="00071CE5" w:rsidRPr="00DF7881" w:rsidTr="00071CE5">
        <w:trPr>
          <w:jc w:val="center"/>
        </w:trPr>
        <w:tc>
          <w:tcPr>
            <w:tcW w:w="3157" w:type="dxa"/>
          </w:tcPr>
          <w:p w:rsidR="00071CE5" w:rsidRPr="006119E1" w:rsidRDefault="00071CE5" w:rsidP="006119E1">
            <w:pPr>
              <w:ind w:right="-58" w:firstLine="305"/>
              <w:rPr>
                <w:rFonts w:ascii="Times New Roman" w:hAnsi="Times New Roman" w:cs="Times New Roman"/>
                <w:bCs/>
                <w:u w:val="single"/>
              </w:rPr>
            </w:pPr>
            <w:r w:rsidRPr="00DF7881">
              <w:rPr>
                <w:rFonts w:ascii="Times New Roman" w:hAnsi="Times New Roman" w:cs="Times New Roman"/>
                <w:bCs/>
              </w:rPr>
              <w:t xml:space="preserve">         </w:t>
            </w:r>
            <w:r w:rsidR="006119E1" w:rsidRPr="006119E1">
              <w:rPr>
                <w:rFonts w:ascii="Times New Roman" w:hAnsi="Times New Roman" w:cs="Times New Roman"/>
                <w:bCs/>
                <w:u w:val="single"/>
              </w:rPr>
              <w:t>04.12.2020</w:t>
            </w:r>
          </w:p>
        </w:tc>
        <w:tc>
          <w:tcPr>
            <w:tcW w:w="3157" w:type="dxa"/>
          </w:tcPr>
          <w:p w:rsidR="00071CE5" w:rsidRPr="00DF7881" w:rsidRDefault="00071CE5" w:rsidP="00071CE5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г. Калуга</w:t>
            </w:r>
          </w:p>
        </w:tc>
        <w:tc>
          <w:tcPr>
            <w:tcW w:w="3157" w:type="dxa"/>
          </w:tcPr>
          <w:p w:rsidR="00071CE5" w:rsidRPr="00DF7881" w:rsidRDefault="00071CE5" w:rsidP="006119E1">
            <w:pPr>
              <w:ind w:right="-58"/>
              <w:rPr>
                <w:rFonts w:ascii="Times New Roman" w:hAnsi="Times New Roman" w:cs="Times New Roman"/>
                <w:u w:val="single"/>
              </w:rPr>
            </w:pPr>
            <w:r w:rsidRPr="00DF7881">
              <w:rPr>
                <w:rFonts w:ascii="Times New Roman" w:hAnsi="Times New Roman" w:cs="Times New Roman"/>
              </w:rPr>
              <w:t xml:space="preserve">          № </w:t>
            </w:r>
            <w:r w:rsidR="006119E1" w:rsidRPr="006119E1">
              <w:rPr>
                <w:rFonts w:ascii="Times New Roman" w:hAnsi="Times New Roman" w:cs="Times New Roman"/>
                <w:u w:val="single"/>
              </w:rPr>
              <w:t>423</w:t>
            </w:r>
          </w:p>
        </w:tc>
      </w:tr>
    </w:tbl>
    <w:p w:rsidR="00071CE5" w:rsidRPr="00DF7881" w:rsidRDefault="00071CE5" w:rsidP="00071CE5"/>
    <w:p w:rsidR="00071CE5" w:rsidRPr="00DF7881" w:rsidRDefault="00071CE5" w:rsidP="00071CE5"/>
    <w:tbl>
      <w:tblPr>
        <w:tblW w:w="0" w:type="auto"/>
        <w:tblLook w:val="0000"/>
      </w:tblPr>
      <w:tblGrid>
        <w:gridCol w:w="5688"/>
        <w:gridCol w:w="3882"/>
      </w:tblGrid>
      <w:tr w:rsidR="00071CE5" w:rsidRPr="00DF7881" w:rsidTr="00071CE5">
        <w:tc>
          <w:tcPr>
            <w:tcW w:w="5688" w:type="dxa"/>
          </w:tcPr>
          <w:p w:rsidR="00071CE5" w:rsidRPr="00DF7881" w:rsidRDefault="00071CE5" w:rsidP="008C021F">
            <w:pPr>
              <w:pStyle w:val="6"/>
              <w:ind w:firstLine="567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Cs w:val="24"/>
                <w:lang w:eastAsia="ru-RU"/>
              </w:rPr>
            </w:pPr>
            <w:r w:rsidRPr="00DF7881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Cs w:val="24"/>
                <w:lang w:eastAsia="ru-RU"/>
              </w:rPr>
              <w:t>Об утверждении ведомственной целевой программы «Развитие потребительской кооперации в Калужской области»</w:t>
            </w:r>
          </w:p>
          <w:p w:rsidR="00071CE5" w:rsidRPr="00DF7881" w:rsidRDefault="00071CE5" w:rsidP="00071CE5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882" w:type="dxa"/>
          </w:tcPr>
          <w:p w:rsidR="00071CE5" w:rsidRPr="00DF7881" w:rsidRDefault="00071CE5" w:rsidP="00071CE5">
            <w:pPr>
              <w:pStyle w:val="6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Cs w:val="24"/>
                <w:lang w:eastAsia="ru-RU"/>
              </w:rPr>
            </w:pPr>
          </w:p>
        </w:tc>
      </w:tr>
    </w:tbl>
    <w:p w:rsidR="00071CE5" w:rsidRPr="00DF7881" w:rsidRDefault="00071CE5" w:rsidP="008C021F">
      <w:pPr>
        <w:pStyle w:val="31"/>
        <w:ind w:firstLine="902"/>
      </w:pPr>
      <w:r w:rsidRPr="00DF7881">
        <w:t xml:space="preserve">В целях создания условий для дальнейшего развития сельских территорий, на основе государственной поддержки модернизации материально-технической базы потребительской кооперации Калужской области, существенной для социально-экономического развития области и в соответствии с </w:t>
      </w:r>
      <w:hyperlink r:id="rId9" w:history="1">
        <w:r w:rsidRPr="00DF7881">
          <w:t>постановлением</w:t>
        </w:r>
      </w:hyperlink>
      <w:r w:rsidRPr="00DF7881">
        <w:t xml:space="preserve"> Правительства Калужской области от 26.05.2008 № 210 «Об утверждении Положения о порядке разработки, утверждения и реализации ведомственных целевых программ, финансируемых за счет средств областного бюджета» (в ред. постановлений Правительства Калужской области от 31.03.2009 </w:t>
      </w:r>
      <w:r w:rsidR="008C021F" w:rsidRPr="00DF7881">
        <w:t>№</w:t>
      </w:r>
      <w:r w:rsidRPr="00DF7881">
        <w:t xml:space="preserve"> 111, от 13.12.2011 </w:t>
      </w:r>
      <w:r w:rsidR="008C021F" w:rsidRPr="00DF7881">
        <w:t>№</w:t>
      </w:r>
      <w:r w:rsidRPr="00DF7881">
        <w:t xml:space="preserve"> 660, </w:t>
      </w:r>
      <w:r w:rsidR="00446CF4" w:rsidRPr="00DF7881">
        <w:t xml:space="preserve">                        </w:t>
      </w:r>
      <w:r w:rsidRPr="00DF7881">
        <w:t xml:space="preserve">от 11.04.2013 </w:t>
      </w:r>
      <w:r w:rsidR="008C021F" w:rsidRPr="00DF7881">
        <w:t>№</w:t>
      </w:r>
      <w:r w:rsidRPr="00DF7881">
        <w:t xml:space="preserve"> 187, от 14.10.2013 </w:t>
      </w:r>
      <w:r w:rsidR="008C021F" w:rsidRPr="00DF7881">
        <w:t>№</w:t>
      </w:r>
      <w:r w:rsidRPr="00DF7881">
        <w:t xml:space="preserve"> 541, </w:t>
      </w:r>
      <w:proofErr w:type="gramStart"/>
      <w:r w:rsidRPr="00DF7881">
        <w:t>от</w:t>
      </w:r>
      <w:proofErr w:type="gramEnd"/>
      <w:r w:rsidRPr="00DF7881">
        <w:t xml:space="preserve"> 01.09.2014 </w:t>
      </w:r>
      <w:r w:rsidR="008C021F" w:rsidRPr="00DF7881">
        <w:t>№</w:t>
      </w:r>
      <w:r w:rsidRPr="00DF7881">
        <w:t xml:space="preserve"> 521, от 23.09.2016 </w:t>
      </w:r>
      <w:r w:rsidR="008C021F" w:rsidRPr="00DF7881">
        <w:t>№</w:t>
      </w:r>
      <w:r w:rsidRPr="00DF7881">
        <w:t xml:space="preserve"> 514, </w:t>
      </w:r>
      <w:r w:rsidR="00446CF4" w:rsidRPr="00DF7881">
        <w:t xml:space="preserve">            </w:t>
      </w:r>
      <w:r w:rsidRPr="00DF7881">
        <w:t xml:space="preserve">от 31.08.2017 </w:t>
      </w:r>
      <w:r w:rsidR="008C021F" w:rsidRPr="00DF7881">
        <w:t>№</w:t>
      </w:r>
      <w:r w:rsidRPr="00DF7881">
        <w:t xml:space="preserve"> 486, от 15.05.2019 </w:t>
      </w:r>
      <w:r w:rsidR="008C021F" w:rsidRPr="00DF7881">
        <w:t>№</w:t>
      </w:r>
      <w:r w:rsidRPr="00DF7881">
        <w:t xml:space="preserve"> 296, от 25.10.2019</w:t>
      </w:r>
      <w:r w:rsidR="008C021F" w:rsidRPr="00DF7881">
        <w:t xml:space="preserve"> №</w:t>
      </w:r>
      <w:r w:rsidRPr="00DF7881">
        <w:t xml:space="preserve"> 676),</w:t>
      </w:r>
    </w:p>
    <w:p w:rsidR="00071CE5" w:rsidRPr="00DF7881" w:rsidRDefault="00071CE5" w:rsidP="00071CE5">
      <w:pPr>
        <w:pStyle w:val="31"/>
        <w:rPr>
          <w:b/>
          <w:bCs/>
        </w:rPr>
      </w:pPr>
    </w:p>
    <w:p w:rsidR="00071CE5" w:rsidRPr="00DF7881" w:rsidRDefault="00071CE5" w:rsidP="00071CE5">
      <w:pPr>
        <w:pStyle w:val="31"/>
        <w:rPr>
          <w:b/>
          <w:bCs/>
        </w:rPr>
      </w:pPr>
      <w:r w:rsidRPr="00DF7881">
        <w:rPr>
          <w:b/>
          <w:bCs/>
        </w:rPr>
        <w:t>ПРИКАЗЫВАЮ:</w:t>
      </w:r>
    </w:p>
    <w:p w:rsidR="00071CE5" w:rsidRPr="00DF7881" w:rsidRDefault="00071CE5" w:rsidP="00071CE5">
      <w:pPr>
        <w:pStyle w:val="31"/>
        <w:rPr>
          <w:b/>
          <w:bCs/>
        </w:rPr>
      </w:pPr>
    </w:p>
    <w:p w:rsidR="00071CE5" w:rsidRPr="00DF7881" w:rsidRDefault="00071CE5" w:rsidP="008C021F">
      <w:pPr>
        <w:pStyle w:val="31"/>
        <w:numPr>
          <w:ilvl w:val="0"/>
          <w:numId w:val="1"/>
        </w:numPr>
        <w:tabs>
          <w:tab w:val="clear" w:pos="1260"/>
          <w:tab w:val="num" w:pos="720"/>
        </w:tabs>
        <w:spacing w:before="80" w:after="80"/>
        <w:ind w:left="720" w:hanging="539"/>
      </w:pPr>
      <w:r w:rsidRPr="00DF7881">
        <w:t>Утвердить ведомственную целевую программу «Развитие потребительской кооперации в Калужской области» (прил</w:t>
      </w:r>
      <w:r w:rsidR="008F406E">
        <w:t>ожение</w:t>
      </w:r>
      <w:r w:rsidRPr="00DF7881">
        <w:t>).</w:t>
      </w:r>
    </w:p>
    <w:p w:rsidR="00071CE5" w:rsidRPr="00DF7881" w:rsidRDefault="00071CE5" w:rsidP="008C021F">
      <w:pPr>
        <w:pStyle w:val="31"/>
        <w:numPr>
          <w:ilvl w:val="0"/>
          <w:numId w:val="1"/>
        </w:numPr>
        <w:tabs>
          <w:tab w:val="clear" w:pos="1260"/>
          <w:tab w:val="num" w:pos="720"/>
        </w:tabs>
        <w:spacing w:before="80" w:after="80"/>
        <w:ind w:left="720" w:hanging="539"/>
      </w:pPr>
      <w:r w:rsidRPr="00DF7881">
        <w:t>Утвердить подразделения министерства, ответственные за реализацию программы: отдел развития малых форм хозяйствования, отдел маркетинга.</w:t>
      </w:r>
    </w:p>
    <w:p w:rsidR="00071CE5" w:rsidRPr="00DF7881" w:rsidRDefault="00071CE5" w:rsidP="008C021F">
      <w:pPr>
        <w:pStyle w:val="31"/>
        <w:numPr>
          <w:ilvl w:val="0"/>
          <w:numId w:val="1"/>
        </w:numPr>
        <w:tabs>
          <w:tab w:val="clear" w:pos="1260"/>
          <w:tab w:val="num" w:pos="720"/>
        </w:tabs>
        <w:spacing w:before="80" w:after="80"/>
        <w:ind w:left="720" w:hanging="539"/>
      </w:pPr>
      <w:proofErr w:type="gramStart"/>
      <w:r w:rsidRPr="00DF7881">
        <w:t>Контроль за</w:t>
      </w:r>
      <w:proofErr w:type="gramEnd"/>
      <w:r w:rsidRPr="00DF7881">
        <w:t xml:space="preserve"> исполнением настоящего приказа оставляю за собой</w:t>
      </w:r>
      <w:r w:rsidR="004E3D53" w:rsidRPr="00DF7881">
        <w:t>.</w:t>
      </w:r>
    </w:p>
    <w:p w:rsidR="00071CE5" w:rsidRPr="00DF7881" w:rsidRDefault="00071CE5" w:rsidP="00071CE5">
      <w:pPr>
        <w:ind w:left="540" w:firstLine="0"/>
        <w:rPr>
          <w:bCs/>
          <w:lang w:eastAsia="ru-RU"/>
        </w:rPr>
      </w:pPr>
    </w:p>
    <w:p w:rsidR="00071CE5" w:rsidRPr="00DF7881" w:rsidRDefault="00071CE5" w:rsidP="00071CE5">
      <w:pPr>
        <w:tabs>
          <w:tab w:val="num" w:pos="720"/>
        </w:tabs>
        <w:ind w:left="720" w:hanging="540"/>
      </w:pPr>
    </w:p>
    <w:p w:rsidR="00071CE5" w:rsidRPr="00DF7881" w:rsidRDefault="00071CE5" w:rsidP="00071CE5">
      <w:pPr>
        <w:tabs>
          <w:tab w:val="num" w:pos="720"/>
        </w:tabs>
        <w:ind w:left="720" w:hanging="540"/>
      </w:pPr>
    </w:p>
    <w:p w:rsidR="00071CE5" w:rsidRPr="00DF7881" w:rsidRDefault="00071CE5" w:rsidP="00071CE5">
      <w:pPr>
        <w:pStyle w:val="6"/>
        <w:rPr>
          <w:rFonts w:ascii="Times New Roman" w:hAnsi="Times New Roman" w:cs="Times New Roman"/>
          <w:b/>
          <w:i w:val="0"/>
          <w:color w:val="auto"/>
        </w:rPr>
      </w:pPr>
      <w:r w:rsidRPr="00DF7881">
        <w:rPr>
          <w:rFonts w:ascii="Times New Roman" w:hAnsi="Times New Roman" w:cs="Times New Roman"/>
          <w:b/>
          <w:i w:val="0"/>
          <w:color w:val="auto"/>
        </w:rPr>
        <w:t>Министр                                                                                     Л.С. Громов</w:t>
      </w:r>
    </w:p>
    <w:p w:rsidR="00071CE5" w:rsidRPr="00DF7881" w:rsidRDefault="00071CE5" w:rsidP="00071CE5"/>
    <w:p w:rsidR="001E6D82" w:rsidRPr="00DF7881" w:rsidRDefault="001E6D82">
      <w:pPr>
        <w:pStyle w:val="ConsPlusTitlePage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6119E1" w:rsidRPr="006119E1" w:rsidRDefault="006119E1" w:rsidP="006119E1">
      <w:pPr>
        <w:rPr>
          <w:rFonts w:ascii="Times New Roman" w:hAnsi="Times New Roman" w:cs="Times New Roman"/>
          <w:b/>
          <w:sz w:val="24"/>
          <w:szCs w:val="24"/>
        </w:rPr>
      </w:pPr>
      <w:r w:rsidRPr="006119E1">
        <w:rPr>
          <w:rFonts w:ascii="Times New Roman" w:hAnsi="Times New Roman" w:cs="Times New Roman"/>
          <w:b/>
          <w:sz w:val="24"/>
          <w:szCs w:val="24"/>
        </w:rPr>
        <w:t>Регистрационный № 1023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119E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119E1">
        <w:rPr>
          <w:rFonts w:ascii="Times New Roman" w:hAnsi="Times New Roman" w:cs="Times New Roman"/>
          <w:b/>
          <w:sz w:val="24"/>
          <w:szCs w:val="24"/>
        </w:rPr>
        <w:t>1.12.2020</w:t>
      </w:r>
    </w:p>
    <w:p w:rsidR="00D6395A" w:rsidRPr="00DF7881" w:rsidRDefault="00D6395A">
      <w:pPr>
        <w:pStyle w:val="ConsPlusNormal"/>
        <w:jc w:val="both"/>
        <w:rPr>
          <w:rFonts w:ascii="Times New Roman" w:hAnsi="Times New Roman" w:cs="Times New Roman"/>
        </w:rPr>
      </w:pPr>
    </w:p>
    <w:p w:rsidR="00D6395A" w:rsidRPr="00DF7881" w:rsidRDefault="00D6395A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Default="001E6D8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2399" w:rsidRPr="00DF7881" w:rsidRDefault="00AB239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96278" w:rsidRPr="00DF7881" w:rsidRDefault="009962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96278" w:rsidRPr="00DF7881" w:rsidRDefault="009962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6D82" w:rsidRPr="00DF7881" w:rsidRDefault="005E2BBF" w:rsidP="00A2369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Приложение</w:t>
      </w:r>
      <w:r w:rsidR="00A23698">
        <w:rPr>
          <w:rFonts w:ascii="Times New Roman" w:hAnsi="Times New Roman" w:cs="Times New Roman"/>
        </w:rPr>
        <w:t xml:space="preserve"> </w:t>
      </w:r>
      <w:r w:rsidRPr="00DF7881">
        <w:rPr>
          <w:rFonts w:ascii="Times New Roman" w:hAnsi="Times New Roman" w:cs="Times New Roman"/>
        </w:rPr>
        <w:t xml:space="preserve">к </w:t>
      </w:r>
      <w:r w:rsidR="004E3D53" w:rsidRPr="00DF7881">
        <w:rPr>
          <w:rFonts w:ascii="Times New Roman" w:hAnsi="Times New Roman" w:cs="Times New Roman"/>
        </w:rPr>
        <w:t>п</w:t>
      </w:r>
      <w:r w:rsidRPr="00DF7881">
        <w:rPr>
          <w:rFonts w:ascii="Times New Roman" w:hAnsi="Times New Roman" w:cs="Times New Roman"/>
        </w:rPr>
        <w:t>риказу</w:t>
      </w:r>
    </w:p>
    <w:p w:rsidR="001E6D82" w:rsidRPr="00DF7881" w:rsidRDefault="005E2BBF">
      <w:pPr>
        <w:pStyle w:val="ConsPlusNormal"/>
        <w:jc w:val="right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министерства сельского хозяйства</w:t>
      </w:r>
    </w:p>
    <w:p w:rsidR="001E6D82" w:rsidRPr="00DF7881" w:rsidRDefault="005E2BBF">
      <w:pPr>
        <w:pStyle w:val="ConsPlusNormal"/>
        <w:jc w:val="right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Калужской области</w:t>
      </w:r>
    </w:p>
    <w:p w:rsidR="001E6D82" w:rsidRPr="00DF7881" w:rsidRDefault="005E2BBF">
      <w:pPr>
        <w:pStyle w:val="ConsPlusNormal"/>
        <w:jc w:val="right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от _</w:t>
      </w:r>
      <w:r w:rsidR="006119E1" w:rsidRPr="006119E1">
        <w:rPr>
          <w:rFonts w:ascii="Times New Roman" w:hAnsi="Times New Roman" w:cs="Times New Roman"/>
          <w:u w:val="single"/>
        </w:rPr>
        <w:t>04.12.</w:t>
      </w:r>
      <w:r w:rsidRPr="006119E1">
        <w:rPr>
          <w:rFonts w:ascii="Times New Roman" w:hAnsi="Times New Roman" w:cs="Times New Roman"/>
          <w:u w:val="single"/>
        </w:rPr>
        <w:t>2020 г.</w:t>
      </w:r>
      <w:r w:rsidRPr="00DF7881">
        <w:rPr>
          <w:rFonts w:ascii="Times New Roman" w:hAnsi="Times New Roman" w:cs="Times New Roman"/>
        </w:rPr>
        <w:t xml:space="preserve"> </w:t>
      </w:r>
      <w:r w:rsidR="008C021F" w:rsidRPr="00DF7881">
        <w:rPr>
          <w:rFonts w:ascii="Times New Roman" w:hAnsi="Times New Roman" w:cs="Times New Roman"/>
        </w:rPr>
        <w:t>№</w:t>
      </w:r>
      <w:r w:rsidRPr="00DF7881">
        <w:rPr>
          <w:rFonts w:ascii="Times New Roman" w:hAnsi="Times New Roman" w:cs="Times New Roman"/>
        </w:rPr>
        <w:t xml:space="preserve"> </w:t>
      </w:r>
      <w:r w:rsidR="006119E1" w:rsidRPr="006119E1">
        <w:rPr>
          <w:rFonts w:ascii="Times New Roman" w:hAnsi="Times New Roman" w:cs="Times New Roman"/>
          <w:u w:val="single"/>
        </w:rPr>
        <w:t>423</w:t>
      </w:r>
    </w:p>
    <w:p w:rsidR="009C6AD7" w:rsidRPr="00C345A1" w:rsidRDefault="009C6AD7" w:rsidP="009C6AD7">
      <w:pPr>
        <w:pStyle w:val="ConsPlusTitle"/>
        <w:jc w:val="center"/>
        <w:rPr>
          <w:rFonts w:ascii="Times New Roman" w:hAnsi="Times New Roman" w:cs="Times New Roman"/>
          <w:color w:val="92D050"/>
        </w:rPr>
      </w:pPr>
    </w:p>
    <w:p w:rsidR="009C6AD7" w:rsidRPr="002D5108" w:rsidRDefault="009C6AD7" w:rsidP="009C6AD7">
      <w:pPr>
        <w:pStyle w:val="ConsPlusTitle"/>
        <w:jc w:val="center"/>
        <w:rPr>
          <w:rFonts w:ascii="Times New Roman" w:hAnsi="Times New Roman" w:cs="Times New Roman"/>
          <w:color w:val="00B050"/>
        </w:rPr>
      </w:pPr>
    </w:p>
    <w:p w:rsidR="009C6AD7" w:rsidRPr="00DF7881" w:rsidRDefault="009C6AD7" w:rsidP="009C6AD7">
      <w:pPr>
        <w:pStyle w:val="ConsPlusTitle"/>
        <w:jc w:val="center"/>
        <w:rPr>
          <w:rFonts w:ascii="Times New Roman" w:hAnsi="Times New Roman" w:cs="Times New Roman"/>
        </w:rPr>
      </w:pPr>
    </w:p>
    <w:p w:rsidR="009C6AD7" w:rsidRPr="00DF7881" w:rsidRDefault="009C6AD7" w:rsidP="009C6AD7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ВЕДОМСТВЕННАЯ ЦЕЛЕВАЯ ПРОГРАММА</w:t>
      </w:r>
    </w:p>
    <w:p w:rsidR="009C6AD7" w:rsidRPr="00DF7881" w:rsidRDefault="008C021F" w:rsidP="009C6AD7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«</w:t>
      </w:r>
      <w:r w:rsidR="009C6AD7" w:rsidRPr="00DF7881">
        <w:rPr>
          <w:rFonts w:ascii="Times New Roman" w:hAnsi="Times New Roman" w:cs="Times New Roman"/>
        </w:rPr>
        <w:t>РАЗВИТИЕ ПОТРЕБИТЕЛЬСКОЙ КООПЕРАЦИИ В КАЛУЖСКОЙ ОБЛАСТИ</w:t>
      </w:r>
      <w:r w:rsidRPr="00DF7881">
        <w:rPr>
          <w:rFonts w:ascii="Times New Roman" w:hAnsi="Times New Roman" w:cs="Times New Roman"/>
        </w:rPr>
        <w:t>»</w:t>
      </w:r>
    </w:p>
    <w:p w:rsidR="009C6AD7" w:rsidRPr="00DF7881" w:rsidRDefault="009C6AD7">
      <w:pPr>
        <w:pStyle w:val="ConsPlusNormal"/>
        <w:jc w:val="both"/>
        <w:rPr>
          <w:rFonts w:ascii="Times New Roman" w:hAnsi="Times New Roman" w:cs="Times New Roman"/>
        </w:rPr>
      </w:pPr>
    </w:p>
    <w:p w:rsidR="009C6AD7" w:rsidRPr="00DF7881" w:rsidRDefault="009C6AD7" w:rsidP="009C6AD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ПАСПОРТ</w:t>
      </w:r>
    </w:p>
    <w:p w:rsidR="009C6AD7" w:rsidRPr="00DF7881" w:rsidRDefault="009C6AD7" w:rsidP="009C6AD7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ВЕДОМСТВЕННОЙ ЦЕЛЕВОЙ ПРОГРАММЫ </w:t>
      </w:r>
      <w:r w:rsidR="008C021F" w:rsidRPr="00DF7881">
        <w:rPr>
          <w:rFonts w:ascii="Times New Roman" w:hAnsi="Times New Roman" w:cs="Times New Roman"/>
        </w:rPr>
        <w:t>«</w:t>
      </w:r>
      <w:r w:rsidRPr="00DF7881">
        <w:rPr>
          <w:rFonts w:ascii="Times New Roman" w:hAnsi="Times New Roman" w:cs="Times New Roman"/>
        </w:rPr>
        <w:t>РАЗВИТИЕ ПОТРЕБИТЕЛЬСКОЙ</w:t>
      </w:r>
    </w:p>
    <w:p w:rsidR="009C6AD7" w:rsidRPr="00DF7881" w:rsidRDefault="009C6AD7" w:rsidP="009C6AD7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КООПЕРАЦИИ В КАЛУЖСКОЙ ОБЛАСТИ</w:t>
      </w:r>
      <w:r w:rsidR="008C021F" w:rsidRPr="00DF7881">
        <w:rPr>
          <w:rFonts w:ascii="Times New Roman" w:hAnsi="Times New Roman" w:cs="Times New Roman"/>
        </w:rPr>
        <w:t>»</w:t>
      </w:r>
    </w:p>
    <w:p w:rsidR="009C6AD7" w:rsidRPr="00DF7881" w:rsidRDefault="009C6AD7" w:rsidP="009C6AD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559"/>
        <w:gridCol w:w="1341"/>
        <w:gridCol w:w="1244"/>
        <w:gridCol w:w="1244"/>
        <w:gridCol w:w="1415"/>
      </w:tblGrid>
      <w:tr w:rsidR="009C6AD7" w:rsidRPr="00DF7881" w:rsidTr="0084498E">
        <w:tc>
          <w:tcPr>
            <w:tcW w:w="2268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6803" w:type="dxa"/>
            <w:gridSpan w:val="5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Министерство сельского хозяйства Калужской области</w:t>
            </w:r>
          </w:p>
        </w:tc>
      </w:tr>
      <w:tr w:rsidR="009C6AD7" w:rsidRPr="00DF7881" w:rsidTr="0084498E">
        <w:tc>
          <w:tcPr>
            <w:tcW w:w="2268" w:type="dxa"/>
          </w:tcPr>
          <w:p w:rsidR="009C6AD7" w:rsidRPr="00AB2399" w:rsidRDefault="009C6AD7" w:rsidP="00DF250F">
            <w:pPr>
              <w:pStyle w:val="ConsPlusNormal"/>
              <w:rPr>
                <w:rFonts w:ascii="Times New Roman" w:hAnsi="Times New Roman" w:cs="Times New Roman"/>
              </w:rPr>
            </w:pPr>
            <w:r w:rsidRPr="00AB2399">
              <w:rPr>
                <w:rFonts w:ascii="Times New Roman" w:hAnsi="Times New Roman" w:cs="Times New Roman"/>
              </w:rPr>
              <w:t xml:space="preserve">Наименование </w:t>
            </w:r>
            <w:r w:rsidR="00AB2399" w:rsidRPr="00AB2399">
              <w:rPr>
                <w:rFonts w:ascii="Times New Roman" w:hAnsi="Times New Roman" w:cs="Times New Roman"/>
              </w:rPr>
              <w:t>ведомственной целевой программы (далее</w:t>
            </w:r>
            <w:r w:rsidR="00204560">
              <w:rPr>
                <w:rFonts w:ascii="Times New Roman" w:hAnsi="Times New Roman" w:cs="Times New Roman"/>
              </w:rPr>
              <w:t xml:space="preserve"> </w:t>
            </w:r>
            <w:r w:rsidR="00AB2399" w:rsidRPr="00AB2399">
              <w:rPr>
                <w:rFonts w:ascii="Times New Roman" w:hAnsi="Times New Roman" w:cs="Times New Roman"/>
              </w:rPr>
              <w:t>-</w:t>
            </w:r>
            <w:r w:rsidR="00204560">
              <w:rPr>
                <w:rFonts w:ascii="Times New Roman" w:hAnsi="Times New Roman" w:cs="Times New Roman"/>
              </w:rPr>
              <w:t xml:space="preserve"> </w:t>
            </w:r>
            <w:r w:rsidR="00AB2399" w:rsidRPr="00AB2399">
              <w:rPr>
                <w:rFonts w:ascii="Times New Roman" w:hAnsi="Times New Roman" w:cs="Times New Roman"/>
              </w:rPr>
              <w:t>ВЦП)</w:t>
            </w:r>
          </w:p>
        </w:tc>
        <w:tc>
          <w:tcPr>
            <w:tcW w:w="6803" w:type="dxa"/>
            <w:gridSpan w:val="5"/>
          </w:tcPr>
          <w:p w:rsidR="009C6AD7" w:rsidRPr="00DF7881" w:rsidRDefault="009C6AD7" w:rsidP="00AB2399">
            <w:pPr>
              <w:pStyle w:val="ConsPlusNormal"/>
              <w:rPr>
                <w:rFonts w:ascii="Times New Roman" w:hAnsi="Times New Roman" w:cs="Times New Roman"/>
              </w:rPr>
            </w:pPr>
            <w:r w:rsidRPr="00AB2399">
              <w:rPr>
                <w:rFonts w:ascii="Times New Roman" w:hAnsi="Times New Roman" w:cs="Times New Roman"/>
              </w:rPr>
              <w:t xml:space="preserve">Ведомственная целевая программа </w:t>
            </w:r>
            <w:r w:rsidR="008C021F" w:rsidRPr="00AB2399">
              <w:rPr>
                <w:rFonts w:ascii="Times New Roman" w:hAnsi="Times New Roman" w:cs="Times New Roman"/>
              </w:rPr>
              <w:t>«</w:t>
            </w:r>
            <w:r w:rsidRPr="00AB2399">
              <w:rPr>
                <w:rFonts w:ascii="Times New Roman" w:hAnsi="Times New Roman" w:cs="Times New Roman"/>
              </w:rPr>
              <w:t>Развитие потребительской кооперации в Калужской области</w:t>
            </w:r>
            <w:r w:rsidR="008C021F" w:rsidRPr="00AB2399">
              <w:rPr>
                <w:rFonts w:ascii="Times New Roman" w:hAnsi="Times New Roman" w:cs="Times New Roman"/>
              </w:rPr>
              <w:t>»</w:t>
            </w:r>
            <w:r w:rsidRPr="00AB2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6AD7" w:rsidRPr="00DF7881" w:rsidTr="0084498E">
        <w:tc>
          <w:tcPr>
            <w:tcW w:w="2268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Наименование подразделения, ответственного за реализацию ВЦП</w:t>
            </w:r>
          </w:p>
        </w:tc>
        <w:tc>
          <w:tcPr>
            <w:tcW w:w="6803" w:type="dxa"/>
            <w:gridSpan w:val="5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Отдел развития малых форм хозяйствования,</w:t>
            </w:r>
          </w:p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отдел маркетинга</w:t>
            </w:r>
          </w:p>
        </w:tc>
      </w:tr>
      <w:tr w:rsidR="009C6AD7" w:rsidRPr="00DF7881" w:rsidTr="0084498E">
        <w:tc>
          <w:tcPr>
            <w:tcW w:w="2268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Дата и номер приказа, которым утверждена ВЦП</w:t>
            </w:r>
          </w:p>
        </w:tc>
        <w:tc>
          <w:tcPr>
            <w:tcW w:w="6803" w:type="dxa"/>
            <w:gridSpan w:val="5"/>
          </w:tcPr>
          <w:p w:rsidR="009C6AD7" w:rsidRPr="00DF7881" w:rsidRDefault="008E38C3" w:rsidP="008449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04.12.2020 № 423</w:t>
            </w:r>
          </w:p>
        </w:tc>
      </w:tr>
      <w:tr w:rsidR="009C6AD7" w:rsidRPr="00DF7881" w:rsidTr="0084498E">
        <w:tc>
          <w:tcPr>
            <w:tcW w:w="2268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Цель ВЦП</w:t>
            </w:r>
          </w:p>
        </w:tc>
        <w:tc>
          <w:tcPr>
            <w:tcW w:w="6803" w:type="dxa"/>
            <w:gridSpan w:val="5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Создание условий для развития потребительской кооперации области, способствующей повышению качества жизни сельского населения области и развитию сельских территорий</w:t>
            </w:r>
          </w:p>
        </w:tc>
      </w:tr>
      <w:tr w:rsidR="009C6AD7" w:rsidRPr="00DF7881" w:rsidTr="0084498E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bottom w:val="nil"/>
            </w:tcBorders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Задачи ВЦП</w:t>
            </w:r>
          </w:p>
        </w:tc>
        <w:tc>
          <w:tcPr>
            <w:tcW w:w="6803" w:type="dxa"/>
            <w:gridSpan w:val="5"/>
            <w:tcBorders>
              <w:bottom w:val="nil"/>
            </w:tcBorders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Обновление и модернизация материально-технической базы организаций потребительской кооперации в сфере производства</w:t>
            </w:r>
            <w:r w:rsidR="0019535E" w:rsidRPr="00DF7881">
              <w:rPr>
                <w:rFonts w:ascii="Times New Roman" w:hAnsi="Times New Roman" w:cs="Times New Roman"/>
              </w:rPr>
              <w:t>, закупок</w:t>
            </w:r>
            <w:r w:rsidRPr="00DF7881">
              <w:rPr>
                <w:rFonts w:ascii="Times New Roman" w:hAnsi="Times New Roman" w:cs="Times New Roman"/>
              </w:rPr>
              <w:t xml:space="preserve"> и реализации сельскохозяйственной продукции</w:t>
            </w:r>
          </w:p>
        </w:tc>
      </w:tr>
      <w:tr w:rsidR="009C6AD7" w:rsidRPr="00DF7881" w:rsidTr="0084498E">
        <w:tc>
          <w:tcPr>
            <w:tcW w:w="2268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Сроки реализации ВЦП</w:t>
            </w:r>
          </w:p>
        </w:tc>
        <w:tc>
          <w:tcPr>
            <w:tcW w:w="6803" w:type="dxa"/>
            <w:gridSpan w:val="5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2021 - 2023 годы</w:t>
            </w:r>
          </w:p>
        </w:tc>
      </w:tr>
      <w:tr w:rsidR="009C6AD7" w:rsidRPr="00DF7881" w:rsidTr="001266B1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lastRenderedPageBreak/>
              <w:t>Целевые индикаторы по годам реализации Программы</w:t>
            </w:r>
          </w:p>
        </w:tc>
        <w:tc>
          <w:tcPr>
            <w:tcW w:w="6803" w:type="dxa"/>
            <w:gridSpan w:val="5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1. Совокупный оборот деятельности организаций потребительской кооперации: 2021 год - 3795млн. руб.; 2022 год – 3822 млн. руб.; 2023 год – 3850 млн. руб.</w:t>
            </w:r>
          </w:p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 xml:space="preserve">2. Объем закупок сельскохозяйственной продукции:  2021 год – 820 млн. руб.; 2022 год – 833 млн. руб.; 2023 год – 850 </w:t>
            </w: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 </w:t>
            </w:r>
          </w:p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3.</w:t>
            </w:r>
            <w:r w:rsidR="005E57A4" w:rsidRPr="00DF7881">
              <w:rPr>
                <w:rFonts w:ascii="Times New Roman" w:hAnsi="Times New Roman" w:cs="Times New Roman"/>
              </w:rPr>
              <w:t xml:space="preserve"> Количество приобретенного специализированного автотранспорта для перевозки и реализации сельскохозяйственной продукции, сырья и продукции собственного производства</w:t>
            </w:r>
            <w:r w:rsidRPr="00DF7881">
              <w:rPr>
                <w:rFonts w:ascii="Times New Roman" w:hAnsi="Times New Roman" w:cs="Times New Roman"/>
              </w:rPr>
              <w:t xml:space="preserve">:  2021 год – </w:t>
            </w:r>
            <w:r w:rsidR="005E57A4" w:rsidRPr="00DF7881">
              <w:rPr>
                <w:rFonts w:ascii="Times New Roman" w:hAnsi="Times New Roman" w:cs="Times New Roman"/>
              </w:rPr>
              <w:t>15</w:t>
            </w:r>
            <w:r w:rsidRPr="00DF7881">
              <w:rPr>
                <w:rFonts w:ascii="Times New Roman" w:hAnsi="Times New Roman" w:cs="Times New Roman"/>
              </w:rPr>
              <w:t xml:space="preserve"> </w:t>
            </w:r>
            <w:r w:rsidR="005E57A4" w:rsidRPr="00DF7881">
              <w:rPr>
                <w:rFonts w:ascii="Times New Roman" w:hAnsi="Times New Roman" w:cs="Times New Roman"/>
              </w:rPr>
              <w:t>ед</w:t>
            </w:r>
            <w:r w:rsidRPr="00DF7881">
              <w:rPr>
                <w:rFonts w:ascii="Times New Roman" w:hAnsi="Times New Roman" w:cs="Times New Roman"/>
              </w:rPr>
              <w:t xml:space="preserve">.; 2022 год – </w:t>
            </w:r>
            <w:r w:rsidR="005E57A4" w:rsidRPr="00DF7881">
              <w:rPr>
                <w:rFonts w:ascii="Times New Roman" w:hAnsi="Times New Roman" w:cs="Times New Roman"/>
              </w:rPr>
              <w:t>15 ед.</w:t>
            </w:r>
            <w:r w:rsidRPr="00DF7881">
              <w:rPr>
                <w:rFonts w:ascii="Times New Roman" w:hAnsi="Times New Roman" w:cs="Times New Roman"/>
              </w:rPr>
              <w:t xml:space="preserve">; 2023 год - </w:t>
            </w:r>
            <w:r w:rsidR="005E57A4" w:rsidRPr="00DF7881">
              <w:rPr>
                <w:rFonts w:ascii="Times New Roman" w:hAnsi="Times New Roman" w:cs="Times New Roman"/>
              </w:rPr>
              <w:t>15 ед.</w:t>
            </w:r>
          </w:p>
          <w:p w:rsidR="009C6AD7" w:rsidRPr="00DF7881" w:rsidRDefault="009C6AD7" w:rsidP="005E57A4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 xml:space="preserve">4. </w:t>
            </w:r>
            <w:r w:rsidR="005E57A4" w:rsidRPr="00DF7881">
              <w:rPr>
                <w:rFonts w:ascii="Times New Roman" w:hAnsi="Times New Roman" w:cs="Times New Roman"/>
              </w:rPr>
              <w:t>Количество модернизированных объектов инфраструктуры хранения и переработки сельскохозяйственной продукции и сырья, хлебопекарных и кондитерских цехов и предприятий</w:t>
            </w:r>
            <w:r w:rsidRPr="00DF7881">
              <w:rPr>
                <w:rFonts w:ascii="Times New Roman" w:hAnsi="Times New Roman" w:cs="Times New Roman"/>
              </w:rPr>
              <w:t xml:space="preserve">:  2021 год – </w:t>
            </w:r>
            <w:r w:rsidR="005E57A4" w:rsidRPr="00DF7881">
              <w:rPr>
                <w:rFonts w:ascii="Times New Roman" w:hAnsi="Times New Roman" w:cs="Times New Roman"/>
              </w:rPr>
              <w:t>1</w:t>
            </w:r>
            <w:r w:rsidRPr="00DF7881">
              <w:rPr>
                <w:rFonts w:ascii="Times New Roman" w:hAnsi="Times New Roman" w:cs="Times New Roman"/>
              </w:rPr>
              <w:t xml:space="preserve">5 ед.; 2022 год – </w:t>
            </w:r>
            <w:r w:rsidR="005E57A4" w:rsidRPr="00DF7881">
              <w:rPr>
                <w:rFonts w:ascii="Times New Roman" w:hAnsi="Times New Roman" w:cs="Times New Roman"/>
              </w:rPr>
              <w:t>15</w:t>
            </w:r>
            <w:r w:rsidRPr="00DF7881">
              <w:rPr>
                <w:rFonts w:ascii="Times New Roman" w:hAnsi="Times New Roman" w:cs="Times New Roman"/>
              </w:rPr>
              <w:t xml:space="preserve"> ед.; 2023 год – 1</w:t>
            </w:r>
            <w:r w:rsidR="005E57A4" w:rsidRPr="00DF7881">
              <w:rPr>
                <w:rFonts w:ascii="Times New Roman" w:hAnsi="Times New Roman" w:cs="Times New Roman"/>
              </w:rPr>
              <w:t>5</w:t>
            </w:r>
            <w:r w:rsidRPr="00DF7881">
              <w:rPr>
                <w:rFonts w:ascii="Times New Roman" w:hAnsi="Times New Roman" w:cs="Times New Roman"/>
              </w:rPr>
              <w:t xml:space="preserve"> ед.</w:t>
            </w:r>
          </w:p>
          <w:p w:rsidR="005E57A4" w:rsidRPr="00DF7881" w:rsidRDefault="005E57A4" w:rsidP="005E57A4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5. Количество приобретенного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кооперации: 2021 год – 17 ед.; 2022 год – 17 ед.; 2023 год – 17 ед.</w:t>
            </w:r>
          </w:p>
        </w:tc>
      </w:tr>
      <w:tr w:rsidR="009C6AD7" w:rsidRPr="00DF7881" w:rsidTr="001266B1"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Объемы финансирования: всего, в том числе по годам реализации ВЦП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341" w:type="dxa"/>
            <w:vMerge w:val="restart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903" w:type="dxa"/>
            <w:gridSpan w:val="3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C6AD7" w:rsidRPr="00DF7881" w:rsidTr="001266B1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2023</w:t>
            </w:r>
          </w:p>
        </w:tc>
      </w:tr>
      <w:tr w:rsidR="009C6AD7" w:rsidRPr="00DF7881" w:rsidTr="001266B1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6AD7" w:rsidRPr="00DF7881" w:rsidRDefault="009C6AD7" w:rsidP="00844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Областной бюджет &lt;*&gt;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75780,0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25260,000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25260,000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25260,000</w:t>
            </w:r>
          </w:p>
        </w:tc>
      </w:tr>
    </w:tbl>
    <w:p w:rsidR="009C6AD7" w:rsidRPr="00DF7881" w:rsidRDefault="009C6AD7" w:rsidP="009C6A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--------------------------------</w:t>
      </w:r>
    </w:p>
    <w:p w:rsidR="009C6AD7" w:rsidRPr="00DF7881" w:rsidRDefault="009C6AD7" w:rsidP="009C6AD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&lt;*&gt; - объемы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19535E" w:rsidRPr="00DF7881" w:rsidRDefault="0019535E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Pr="00DF7881" w:rsidRDefault="004779BB" w:rsidP="004779BB">
      <w:pPr>
        <w:pStyle w:val="ConsPlusNormal"/>
        <w:jc w:val="both"/>
        <w:rPr>
          <w:rFonts w:ascii="Times New Roman" w:hAnsi="Times New Roman" w:cs="Times New Roman"/>
        </w:rPr>
      </w:pPr>
    </w:p>
    <w:p w:rsidR="004779BB" w:rsidRPr="00DF7881" w:rsidRDefault="004779BB" w:rsidP="004779BB">
      <w:pPr>
        <w:pStyle w:val="ConsPlusNormal"/>
        <w:jc w:val="both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779BB" w:rsidRDefault="004779BB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9535E" w:rsidRPr="00DF7881" w:rsidRDefault="0019535E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1. Характеристика базового состояния сферы реализации ВЦП,</w:t>
      </w:r>
    </w:p>
    <w:p w:rsidR="0019535E" w:rsidRPr="00DF7881" w:rsidRDefault="0019535E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целесообразность и необходимость ее разработки</w:t>
      </w:r>
    </w:p>
    <w:p w:rsidR="0019535E" w:rsidRPr="00DF7881" w:rsidRDefault="0019535E" w:rsidP="0019535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9C6AD7" w:rsidRPr="00DF7881" w:rsidRDefault="009C6AD7" w:rsidP="009C6A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Потребительские общества (кооперативы) являются некоммерческими организациями, которые осуществляют свою деятельность для удовлетворения материальных и иных потребностей его членов. Для выполнения своих обязательств потребительские общества (кооперативы) самостоятельно организуют хозяйственную деятельность и обслуживают как своих пайщиков, так и других жителей сельских поселений.</w:t>
      </w:r>
    </w:p>
    <w:p w:rsidR="009C6AD7" w:rsidRPr="00DF7881" w:rsidRDefault="009C6AD7" w:rsidP="009C6AD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Потребительская кооперация осуществляет розничную торговлю, общественное питание, заготовительную и перерабатывающую деятельность, бытовое обслуживание населения, решение социальных задач на селе и  другие  виды  деятельности.</w:t>
      </w:r>
    </w:p>
    <w:p w:rsidR="009C6AD7" w:rsidRPr="00DF7881" w:rsidRDefault="009C6AD7" w:rsidP="009C6AD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Калужский областной союз потребительских обществ (далее - Калужский союз) объединяет 31 потребите</w:t>
      </w:r>
      <w:r w:rsidR="00EC094C" w:rsidRPr="00DF7881">
        <w:rPr>
          <w:rFonts w:ascii="Times New Roman" w:hAnsi="Times New Roman" w:cs="Times New Roman"/>
        </w:rPr>
        <w:t xml:space="preserve">льское общество (кооператив) и </w:t>
      </w:r>
      <w:r w:rsidRPr="00DF7881">
        <w:rPr>
          <w:rFonts w:ascii="Times New Roman" w:hAnsi="Times New Roman" w:cs="Times New Roman"/>
        </w:rPr>
        <w:t xml:space="preserve"> сельскохозяйственный  заготовительный  </w:t>
      </w:r>
      <w:proofErr w:type="gramStart"/>
      <w:r w:rsidRPr="00DF7881">
        <w:rPr>
          <w:rFonts w:ascii="Times New Roman" w:hAnsi="Times New Roman" w:cs="Times New Roman"/>
        </w:rPr>
        <w:t>снабженческо-сбытовой</w:t>
      </w:r>
      <w:proofErr w:type="gramEnd"/>
      <w:r w:rsidRPr="00DF7881">
        <w:rPr>
          <w:rFonts w:ascii="Times New Roman" w:hAnsi="Times New Roman" w:cs="Times New Roman"/>
        </w:rPr>
        <w:t xml:space="preserve"> потребительский кооператив </w:t>
      </w:r>
      <w:r w:rsidR="008C021F" w:rsidRPr="00DF7881">
        <w:rPr>
          <w:rFonts w:ascii="Times New Roman" w:hAnsi="Times New Roman" w:cs="Times New Roman"/>
        </w:rPr>
        <w:t>«</w:t>
      </w:r>
      <w:r w:rsidRPr="00DF7881">
        <w:rPr>
          <w:rFonts w:ascii="Times New Roman" w:hAnsi="Times New Roman" w:cs="Times New Roman"/>
        </w:rPr>
        <w:t>Надежда</w:t>
      </w:r>
      <w:r w:rsidR="008C021F" w:rsidRPr="00DF7881">
        <w:rPr>
          <w:rFonts w:ascii="Times New Roman" w:hAnsi="Times New Roman" w:cs="Times New Roman"/>
        </w:rPr>
        <w:t>»</w:t>
      </w:r>
      <w:r w:rsidRPr="00DF7881">
        <w:rPr>
          <w:rFonts w:ascii="Times New Roman" w:hAnsi="Times New Roman" w:cs="Times New Roman"/>
        </w:rPr>
        <w:t>.</w:t>
      </w:r>
    </w:p>
    <w:p w:rsidR="009C6AD7" w:rsidRPr="00DF7881" w:rsidRDefault="009C6AD7" w:rsidP="009C6AD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Пайщиками потребительских обществ (кооперативов) являются 6,2 тыс. </w:t>
      </w:r>
      <w:r w:rsidR="00EC094C" w:rsidRPr="00DF7881">
        <w:rPr>
          <w:rFonts w:ascii="Times New Roman" w:hAnsi="Times New Roman" w:cs="Times New Roman"/>
        </w:rPr>
        <w:t>человек</w:t>
      </w:r>
      <w:r w:rsidRPr="00DF7881">
        <w:rPr>
          <w:rFonts w:ascii="Times New Roman" w:hAnsi="Times New Roman" w:cs="Times New Roman"/>
        </w:rPr>
        <w:t>, в основном проживающих в сельской местности. В системе потребительской кооперации занято свыше  900 работников. Потребительские общества области обслуживают 1200 населенных пунктов. Численность населения, обслуживаемого потребительской кооперацией, составляет около 166 тыс. человек.</w:t>
      </w:r>
    </w:p>
    <w:p w:rsidR="009C6AD7" w:rsidRPr="00DF7881" w:rsidRDefault="009C6AD7" w:rsidP="009C6AD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proofErr w:type="gramStart"/>
      <w:r w:rsidRPr="00DF7881">
        <w:rPr>
          <w:rFonts w:ascii="Times New Roman" w:hAnsi="Times New Roman" w:cs="Times New Roman"/>
        </w:rPr>
        <w:t>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организации закупок сельскохозяйственной продукции и сырья, производства промышленной продукции, создания дополнительных рабочих мест, увеличения доходов от личного подсобного хозяйства, решения других вопросов, в том числе по развитию социальной инфраструктуры села, и способствует снижению социальной напряженности на селе.</w:t>
      </w:r>
      <w:proofErr w:type="gramEnd"/>
    </w:p>
    <w:p w:rsidR="009C6AD7" w:rsidRPr="00DF7881" w:rsidRDefault="009C6AD7" w:rsidP="009C6AD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proofErr w:type="gramStart"/>
      <w:r w:rsidRPr="00DF7881">
        <w:rPr>
          <w:rFonts w:ascii="Times New Roman" w:hAnsi="Times New Roman" w:cs="Times New Roman"/>
        </w:rPr>
        <w:t>Ожидаемый совокупный объем деятельности Калужского союза в 2020 году составит 3770 млн. руб. В общем совокупном объеме удельный вес розничной торговли составит 63%, заготовительной деятельности - 21%, общественного питания - 5%, производства продукции промышленной переработки - 5%, оптового оборота - 2%, услуг - 1%, других видов деятельности - 3%. Программа деятельности Калужского союза на 2020 год, доведенная Центральным Союзом потребительской кооперации Российской Федерации (далее - Центросоюз), будет</w:t>
      </w:r>
      <w:proofErr w:type="gramEnd"/>
      <w:r w:rsidRPr="00DF7881">
        <w:rPr>
          <w:rFonts w:ascii="Times New Roman" w:hAnsi="Times New Roman" w:cs="Times New Roman"/>
        </w:rPr>
        <w:t xml:space="preserve">  </w:t>
      </w:r>
      <w:proofErr w:type="gramStart"/>
      <w:r w:rsidRPr="00DF7881">
        <w:rPr>
          <w:rFonts w:ascii="Times New Roman" w:hAnsi="Times New Roman" w:cs="Times New Roman"/>
        </w:rPr>
        <w:t>выполнена</w:t>
      </w:r>
      <w:proofErr w:type="gramEnd"/>
      <w:r w:rsidRPr="00DF7881">
        <w:rPr>
          <w:rFonts w:ascii="Times New Roman" w:hAnsi="Times New Roman" w:cs="Times New Roman"/>
        </w:rPr>
        <w:t xml:space="preserve"> на 98%. Оборот розничной торговли составит 2385 млн. руб., или 102% в действующих ценах к уровню 2019 года. </w:t>
      </w:r>
      <w:proofErr w:type="gramStart"/>
      <w:r w:rsidRPr="00DF7881">
        <w:rPr>
          <w:rFonts w:ascii="Times New Roman" w:hAnsi="Times New Roman" w:cs="Times New Roman"/>
        </w:rPr>
        <w:t>Оборот общественного питания - 154 млн. руб., или 70%. Заготовительный оборот - 803 млн. руб., или 101%. Объем продукции промышленной переработки – 166,0 млн. руб., или 90%. Оптовый оборот - 80 млн. руб., или 62%. Платные услуги - 45 млн. руб., или 80%. Прочие виды деятельности - 137 млн. руб., или 94% в действующих ценах к уровню 2019 года.</w:t>
      </w:r>
      <w:proofErr w:type="gramEnd"/>
      <w:r w:rsidRPr="00DF7881">
        <w:rPr>
          <w:rFonts w:ascii="Times New Roman" w:hAnsi="Times New Roman" w:cs="Times New Roman"/>
        </w:rPr>
        <w:t xml:space="preserve"> Выплачено налогов во все уровни </w:t>
      </w:r>
      <w:r w:rsidR="00351F20" w:rsidRPr="00DF7881">
        <w:rPr>
          <w:rFonts w:ascii="Times New Roman" w:hAnsi="Times New Roman" w:cs="Times New Roman"/>
        </w:rPr>
        <w:t xml:space="preserve">бюджетов Российской </w:t>
      </w:r>
      <w:r w:rsidR="00351F20" w:rsidRPr="00DF7881">
        <w:rPr>
          <w:rFonts w:ascii="Times New Roman" w:hAnsi="Times New Roman" w:cs="Times New Roman"/>
        </w:rPr>
        <w:lastRenderedPageBreak/>
        <w:t>Федерации 11</w:t>
      </w:r>
      <w:r w:rsidRPr="00DF7881">
        <w:rPr>
          <w:rFonts w:ascii="Times New Roman" w:hAnsi="Times New Roman" w:cs="Times New Roman"/>
        </w:rPr>
        <w:t>5 млн. руб. Средняя заработная плата работников Калужского союза за 2020 год - 20 тыс. рублей.</w:t>
      </w:r>
    </w:p>
    <w:p w:rsidR="009C6AD7" w:rsidRPr="00DF7881" w:rsidRDefault="009C6AD7" w:rsidP="009C6AD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Одной из главных задач министерства сельского хозяйства области и Калужского союза - это стимулирование развития потребительской кооперации с целью повышения уровня жизни сельского населения путем увеличения объемов закупок сельхозпродукции в хозяйствах населения, крестьянских (фермерских) хозяйствах, а также максимального охвата населения качественными услугами розничной торговли. Ежегодно заключается свыше 800 договоров на закупку сельхозпродукции и сырья у населения области.</w:t>
      </w:r>
    </w:p>
    <w:p w:rsidR="007B407F" w:rsidRPr="00DF7881" w:rsidRDefault="007B407F" w:rsidP="009C6AD7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C6AD7" w:rsidRPr="00DF7881" w:rsidRDefault="009C6AD7" w:rsidP="009C6AD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Таблица 1</w:t>
      </w:r>
    </w:p>
    <w:p w:rsidR="009C6AD7" w:rsidRPr="00DF7881" w:rsidRDefault="009C6AD7" w:rsidP="009C6AD7">
      <w:pPr>
        <w:pStyle w:val="ConsPlusNormal"/>
        <w:jc w:val="both"/>
        <w:rPr>
          <w:rFonts w:ascii="Times New Roman" w:hAnsi="Times New Roman" w:cs="Times New Roman"/>
        </w:rPr>
      </w:pPr>
    </w:p>
    <w:p w:rsidR="009C6AD7" w:rsidRPr="00DF7881" w:rsidRDefault="009C6AD7" w:rsidP="009C6AD7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Показатели развития отраслей деятельности потребительской</w:t>
      </w:r>
    </w:p>
    <w:p w:rsidR="009C6AD7" w:rsidRPr="00DF7881" w:rsidRDefault="009C6AD7" w:rsidP="009C6AD7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кооперации Калужской области (млн. руб.)</w:t>
      </w:r>
    </w:p>
    <w:p w:rsidR="009C6AD7" w:rsidRPr="00DF7881" w:rsidRDefault="009C6AD7" w:rsidP="009C6AD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4"/>
        <w:gridCol w:w="963"/>
        <w:gridCol w:w="963"/>
        <w:gridCol w:w="963"/>
        <w:gridCol w:w="963"/>
      </w:tblGrid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 xml:space="preserve">2020 г. </w:t>
            </w:r>
            <w:hyperlink w:anchor="P166" w:history="1">
              <w:r w:rsidRPr="00DF788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2020 г. в % к 2019 г.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Совокупный оборот деятельности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4036,4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3865,7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3770,0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98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закупок сельскохозяйственной продукции и сырья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798,6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803,0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101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продукции промышленной переработки (включая переработку сельскохозяйственной продукции)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263,9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184,7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90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2399,8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2331,0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2385,0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102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220,3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70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Оптовый оборот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62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платных услуг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80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 т.ч. бытовые услуги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100</w:t>
            </w:r>
          </w:p>
        </w:tc>
      </w:tr>
      <w:tr w:rsidR="009C6AD7" w:rsidRPr="00DF7881" w:rsidTr="008C021F">
        <w:tc>
          <w:tcPr>
            <w:tcW w:w="5874" w:type="dxa"/>
          </w:tcPr>
          <w:p w:rsidR="009C6AD7" w:rsidRPr="00DF7881" w:rsidRDefault="009C6AD7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Другие виды деятельности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963" w:type="dxa"/>
          </w:tcPr>
          <w:p w:rsidR="009C6AD7" w:rsidRPr="00DF7881" w:rsidRDefault="009C6AD7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94</w:t>
            </w:r>
          </w:p>
        </w:tc>
      </w:tr>
    </w:tbl>
    <w:p w:rsidR="009C6AD7" w:rsidRPr="00DF7881" w:rsidRDefault="009C6AD7" w:rsidP="009C6AD7">
      <w:pPr>
        <w:pStyle w:val="ConsPlusNormal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9C6AD7" w:rsidRPr="00DF7881" w:rsidRDefault="009C6AD7" w:rsidP="00996278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--------------------------------</w:t>
      </w:r>
    </w:p>
    <w:p w:rsidR="009C6AD7" w:rsidRPr="00DF7881" w:rsidRDefault="009C6AD7" w:rsidP="00996278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bookmarkStart w:id="0" w:name="P166"/>
      <w:bookmarkEnd w:id="0"/>
      <w:r w:rsidRPr="00DF7881">
        <w:rPr>
          <w:rFonts w:ascii="Times New Roman" w:hAnsi="Times New Roman" w:cs="Times New Roman"/>
        </w:rPr>
        <w:t>&lt;*&gt; - ожидаемые показатели.</w:t>
      </w: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Заготовительная и перерабатывающая отрасли потребительской кооперации всегда имели приоритетное значение в деятельности потребительских обществ (кооперативов). Производятся закупки мяса, молока, яиц, картофеля, овощей, плодов   и других видов сельскохозяйственной продукции.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Осуществляется закладка картофеля и овощей для нужд общепита и розничной </w:t>
      </w:r>
      <w:r w:rsidRPr="00DF7881">
        <w:rPr>
          <w:rFonts w:ascii="Times New Roman" w:hAnsi="Times New Roman" w:cs="Times New Roman"/>
        </w:rPr>
        <w:lastRenderedPageBreak/>
        <w:t>торговли. Потребительские общества (кооперативы) реализуют сельхозпродукцию на ярмарках, участвуют в конкурсах и тендерах на поставку сельскохозяйственной продукции в бюджетные учреждения, обеспечивают насыщение продовольственного рынка Калужской области продукцией собственного производства.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 2020 году организациями потребительской кооперации в хозяйствах населения и крестьянских (фермерских) хозяйствах области закуплены: 2325 тонн мяса, 1129 тонн молока, 1830 тонн картофеля, 1421 то</w:t>
      </w:r>
      <w:r w:rsidR="00914DF8" w:rsidRPr="00DF7881">
        <w:rPr>
          <w:rFonts w:ascii="Times New Roman" w:hAnsi="Times New Roman" w:cs="Times New Roman"/>
        </w:rPr>
        <w:t>нн</w:t>
      </w:r>
      <w:r w:rsidR="001B6FC8">
        <w:rPr>
          <w:rFonts w:ascii="Times New Roman" w:hAnsi="Times New Roman" w:cs="Times New Roman"/>
        </w:rPr>
        <w:t>а</w:t>
      </w:r>
      <w:r w:rsidR="00914DF8" w:rsidRPr="00DF7881">
        <w:rPr>
          <w:rFonts w:ascii="Times New Roman" w:hAnsi="Times New Roman" w:cs="Times New Roman"/>
        </w:rPr>
        <w:t xml:space="preserve"> овощей, 641 тонн</w:t>
      </w:r>
      <w:r w:rsidR="001B6FC8">
        <w:rPr>
          <w:rFonts w:ascii="Times New Roman" w:hAnsi="Times New Roman" w:cs="Times New Roman"/>
        </w:rPr>
        <w:t>а</w:t>
      </w:r>
      <w:r w:rsidR="00914DF8" w:rsidRPr="00DF7881">
        <w:rPr>
          <w:rFonts w:ascii="Times New Roman" w:hAnsi="Times New Roman" w:cs="Times New Roman"/>
        </w:rPr>
        <w:t xml:space="preserve"> плодов, 7,21</w:t>
      </w:r>
      <w:r w:rsidRPr="00DF7881">
        <w:rPr>
          <w:rFonts w:ascii="Times New Roman" w:hAnsi="Times New Roman" w:cs="Times New Roman"/>
        </w:rPr>
        <w:t xml:space="preserve"> тонны меда, 4850 тыс. шт. яиц. Сельскому населению  и крестьянско-фермерским хозяйствам  за сданную сельскохозяйственную продукцию и сырье в 2020 году организациями потребительской кооперации выплачено  свыше  400 млн. руб. Наряду с закупками осуществляется обеспечение владельцев скота и птицы кормами. Все потребительские обществ</w:t>
      </w:r>
      <w:proofErr w:type="gramStart"/>
      <w:r w:rsidRPr="00DF7881">
        <w:rPr>
          <w:rFonts w:ascii="Times New Roman" w:hAnsi="Times New Roman" w:cs="Times New Roman"/>
        </w:rPr>
        <w:t>а(</w:t>
      </w:r>
      <w:proofErr w:type="gramEnd"/>
      <w:r w:rsidRPr="00DF7881">
        <w:rPr>
          <w:rFonts w:ascii="Times New Roman" w:hAnsi="Times New Roman" w:cs="Times New Roman"/>
        </w:rPr>
        <w:t>кооперативы) торгуют зернофуражом и комбикормами, за год реализуется  свыше  3 тысяч тонн кормов. Кроме того, организациями потребительской кооперации оказывается помощь населению в сортообновлении картофеля (ежегодно реализуется около 100 тонн семенного картофеля), осуществляется обеспечение населения удобрениями.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Калужский союз - постоянный участник областных сельскохозяйственных выставок, ярмарочной торговли. Развитие ярмарочной торговли - одно из важных направлений сбыта сельскохозяйственной продукции. Ярмарки выходного дня регулярно проводятся в  Обнинске, Бабынин</w:t>
      </w:r>
      <w:r w:rsidR="00204560">
        <w:rPr>
          <w:rFonts w:ascii="Times New Roman" w:hAnsi="Times New Roman" w:cs="Times New Roman"/>
        </w:rPr>
        <w:t>о</w:t>
      </w:r>
      <w:r w:rsidRPr="00DF7881">
        <w:rPr>
          <w:rFonts w:ascii="Times New Roman" w:hAnsi="Times New Roman" w:cs="Times New Roman"/>
        </w:rPr>
        <w:t>, Балабанов</w:t>
      </w:r>
      <w:r w:rsidR="00204560">
        <w:rPr>
          <w:rFonts w:ascii="Times New Roman" w:hAnsi="Times New Roman" w:cs="Times New Roman"/>
        </w:rPr>
        <w:t>о, Кондрово</w:t>
      </w:r>
      <w:r w:rsidRPr="00DF7881">
        <w:rPr>
          <w:rFonts w:ascii="Times New Roman" w:hAnsi="Times New Roman" w:cs="Times New Roman"/>
        </w:rPr>
        <w:t xml:space="preserve">, </w:t>
      </w:r>
      <w:r w:rsidR="00914DF8" w:rsidRPr="00DF7881">
        <w:rPr>
          <w:rFonts w:ascii="Times New Roman" w:hAnsi="Times New Roman" w:cs="Times New Roman"/>
        </w:rPr>
        <w:t>Людинов</w:t>
      </w:r>
      <w:r w:rsidR="00204560">
        <w:rPr>
          <w:rFonts w:ascii="Times New Roman" w:hAnsi="Times New Roman" w:cs="Times New Roman"/>
        </w:rPr>
        <w:t>о</w:t>
      </w:r>
      <w:r w:rsidR="00914DF8" w:rsidRPr="00DF7881">
        <w:rPr>
          <w:rFonts w:ascii="Times New Roman" w:hAnsi="Times New Roman" w:cs="Times New Roman"/>
        </w:rPr>
        <w:t xml:space="preserve">, </w:t>
      </w:r>
      <w:r w:rsidRPr="00DF7881">
        <w:rPr>
          <w:rFonts w:ascii="Times New Roman" w:hAnsi="Times New Roman" w:cs="Times New Roman"/>
        </w:rPr>
        <w:t>Ферзиков</w:t>
      </w:r>
      <w:r w:rsidR="00204560">
        <w:rPr>
          <w:rFonts w:ascii="Times New Roman" w:hAnsi="Times New Roman" w:cs="Times New Roman"/>
        </w:rPr>
        <w:t>о</w:t>
      </w:r>
      <w:r w:rsidRPr="00DF7881">
        <w:rPr>
          <w:rFonts w:ascii="Times New Roman" w:hAnsi="Times New Roman" w:cs="Times New Roman"/>
        </w:rPr>
        <w:t>, Спас-Деменске и других населенных пунктах. На ярмарках организована торговля продукцией, закупленной у фермеров, в личных подсобных хозяйствах, а также продукцией, произведенной предприятиями мясной и молочной промышленности региона  и собственной  продукцией, производимой в потребительских обществах (кооперативах).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Ярмарки  выходного  дня  потребительских  обществ (кооперативов) предоставляют льготные места населению, крестьянским (фермерским) хозяйствам, а также индивидуальным предпринимателям для сбыта сельскохозяйственной продукции и сырья. Организация ярмарочной торговли создает конкурентную среду и стабилизирует цены. Переработка сельскохозяйственной продукции в основном производится в мини-цехах при предприятиях общественного питания, которые требуют модернизации с целью увеличения переработки сельскохозяйственной продукции и реализации ее в розничную сеть.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Ограниченность доступа к инвестиционным ресурсам, недостаточный объем собственных оборотных средств организаций потребительской кооперации не позволяют проводить своевременное обновление и модернизацию основных средств, что ведет к ухудшению качества обслуживания населения, сдерживает развитие закупочно-заготовительной деятельности на селе и не позволяет обеспечить оптимальную загрузку производственных мощностей.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Материально-техническая база районных потребительских обществ (кооперативов) ежегодно сокращается (таблица 2). За </w:t>
      </w:r>
      <w:proofErr w:type="gramStart"/>
      <w:r w:rsidRPr="00DF7881">
        <w:rPr>
          <w:rFonts w:ascii="Times New Roman" w:hAnsi="Times New Roman" w:cs="Times New Roman"/>
        </w:rPr>
        <w:t>три последние года</w:t>
      </w:r>
      <w:proofErr w:type="gramEnd"/>
      <w:r w:rsidRPr="00DF7881">
        <w:rPr>
          <w:rFonts w:ascii="Times New Roman" w:hAnsi="Times New Roman" w:cs="Times New Roman"/>
        </w:rPr>
        <w:t xml:space="preserve"> количество магазинов сократилось на 11% и составило в текущем году 315 единиц, из них 227 в сельской местности. </w:t>
      </w:r>
      <w:proofErr w:type="gramStart"/>
      <w:r w:rsidRPr="00DF7881">
        <w:rPr>
          <w:rFonts w:ascii="Times New Roman" w:hAnsi="Times New Roman" w:cs="Times New Roman"/>
        </w:rPr>
        <w:t xml:space="preserve">Количество магазинов, работающих как приемно-заготовительные </w:t>
      </w:r>
      <w:r w:rsidRPr="00DF7881">
        <w:rPr>
          <w:rFonts w:ascii="Times New Roman" w:hAnsi="Times New Roman" w:cs="Times New Roman"/>
        </w:rPr>
        <w:lastRenderedPageBreak/>
        <w:t>пункты, за этот период сократилось на 10%.  Количество автомагазинов,  обслуживающих  население  в отдаленных  населенных  пунктах  и осуществляющих  доставку товаров в магазины потребительских  обществ, закупку  сельскохозяйственной  продукции  и сырья  от населения, реализацию  собственной  продукции, торговлю  на  ярмарках  выходного  дня   возросла на 42%.   Численность работников потребительских обществ (кооперативов) сократилась на 8%.</w:t>
      </w:r>
      <w:proofErr w:type="gramEnd"/>
    </w:p>
    <w:p w:rsidR="000977CC" w:rsidRPr="00DF7881" w:rsidRDefault="000977CC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977CC" w:rsidRPr="00DF7881" w:rsidRDefault="000977CC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Таблица 2</w:t>
      </w: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Материально-техническая база организаций </w:t>
      </w:r>
      <w:proofErr w:type="gramStart"/>
      <w:r w:rsidRPr="00DF7881">
        <w:rPr>
          <w:rFonts w:ascii="Times New Roman" w:hAnsi="Times New Roman" w:cs="Times New Roman"/>
        </w:rPr>
        <w:t>потребительской</w:t>
      </w:r>
      <w:proofErr w:type="gramEnd"/>
    </w:p>
    <w:p w:rsidR="007B724E" w:rsidRPr="00DF7881" w:rsidRDefault="007B724E" w:rsidP="007B724E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кооперации Калужской области</w:t>
      </w: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963"/>
        <w:gridCol w:w="963"/>
        <w:gridCol w:w="963"/>
        <w:gridCol w:w="963"/>
      </w:tblGrid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предприятий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 xml:space="preserve">2020 г. </w:t>
            </w:r>
            <w:hyperlink w:anchor="P234" w:history="1">
              <w:r w:rsidRPr="00DF788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2020 г. в % к 2019 г.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 магазинов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98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 т.ч. в сельской местности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98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автолавок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100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предприятий общественного питания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91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 т.ч. в сельской местности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90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приемно-заготовительных пунктов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91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магазинов, работающих как приемно-заготовительный пункт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цехов по переработке сельскохозяйственной продукции и сырья (ед.)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96</w:t>
            </w:r>
          </w:p>
        </w:tc>
      </w:tr>
      <w:tr w:rsidR="007B724E" w:rsidRPr="00DF7881" w:rsidTr="0084498E">
        <w:tc>
          <w:tcPr>
            <w:tcW w:w="5216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Численность работников (чел.)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63" w:type="dxa"/>
          </w:tcPr>
          <w:p w:rsidR="007B724E" w:rsidRPr="00DF7881" w:rsidRDefault="007B724E" w:rsidP="0084498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92</w:t>
            </w:r>
          </w:p>
        </w:tc>
      </w:tr>
    </w:tbl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--------------------------------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bookmarkStart w:id="1" w:name="P234"/>
      <w:bookmarkEnd w:id="1"/>
      <w:r w:rsidRPr="00DF7881">
        <w:rPr>
          <w:rFonts w:ascii="Times New Roman" w:hAnsi="Times New Roman" w:cs="Times New Roman"/>
        </w:rPr>
        <w:t>&lt;*&gt; - ожидаемые показатели.</w:t>
      </w: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F7881">
        <w:rPr>
          <w:rFonts w:ascii="Times New Roman" w:hAnsi="Times New Roman" w:cs="Times New Roman"/>
        </w:rPr>
        <w:t xml:space="preserve">Сравнительная оценка основных показателей деятельности Калужского союза с показателями по Центросоюзу, в состав которого входят 62 областных потребительских союза, и показателями потребительских союзов Центрального федерального округа, в состав которого входят 10 областных потребительских союзов, представлена в </w:t>
      </w:r>
      <w:hyperlink w:anchor="P240" w:history="1">
        <w:r w:rsidRPr="00DF7881">
          <w:rPr>
            <w:rFonts w:ascii="Times New Roman" w:hAnsi="Times New Roman" w:cs="Times New Roman"/>
          </w:rPr>
          <w:t>таблице 3</w:t>
        </w:r>
      </w:hyperlink>
      <w:r w:rsidRPr="00DF7881">
        <w:rPr>
          <w:rFonts w:ascii="Times New Roman" w:hAnsi="Times New Roman" w:cs="Times New Roman"/>
        </w:rPr>
        <w:t xml:space="preserve">, из которой следует, что Калужский союз в </w:t>
      </w:r>
      <w:r w:rsidR="00667A31" w:rsidRPr="00DF7881">
        <w:rPr>
          <w:rFonts w:ascii="Times New Roman" w:hAnsi="Times New Roman" w:cs="Times New Roman"/>
        </w:rPr>
        <w:t>2020</w:t>
      </w:r>
      <w:r w:rsidRPr="00DF7881">
        <w:rPr>
          <w:rFonts w:ascii="Times New Roman" w:hAnsi="Times New Roman" w:cs="Times New Roman"/>
        </w:rPr>
        <w:t xml:space="preserve"> году по сравнению с </w:t>
      </w:r>
      <w:r w:rsidR="00667A31" w:rsidRPr="00DF7881">
        <w:rPr>
          <w:rFonts w:ascii="Times New Roman" w:hAnsi="Times New Roman" w:cs="Times New Roman"/>
        </w:rPr>
        <w:t>2019</w:t>
      </w:r>
      <w:r w:rsidRPr="00DF7881">
        <w:rPr>
          <w:rFonts w:ascii="Times New Roman" w:hAnsi="Times New Roman" w:cs="Times New Roman"/>
        </w:rPr>
        <w:t xml:space="preserve"> годом име</w:t>
      </w:r>
      <w:r w:rsidR="00667A31" w:rsidRPr="00DF7881">
        <w:rPr>
          <w:rFonts w:ascii="Times New Roman" w:hAnsi="Times New Roman" w:cs="Times New Roman"/>
        </w:rPr>
        <w:t>ет</w:t>
      </w:r>
      <w:r w:rsidRPr="00DF7881">
        <w:rPr>
          <w:rFonts w:ascii="Times New Roman" w:hAnsi="Times New Roman" w:cs="Times New Roman"/>
        </w:rPr>
        <w:t xml:space="preserve"> более высокие показатели по совокупному объему </w:t>
      </w:r>
      <w:r w:rsidRPr="00DF7881">
        <w:rPr>
          <w:rFonts w:ascii="Times New Roman" w:hAnsi="Times New Roman" w:cs="Times New Roman"/>
        </w:rPr>
        <w:lastRenderedPageBreak/>
        <w:t>деятельности</w:t>
      </w:r>
      <w:proofErr w:type="gramEnd"/>
      <w:r w:rsidRPr="00DF7881">
        <w:rPr>
          <w:rFonts w:ascii="Times New Roman" w:hAnsi="Times New Roman" w:cs="Times New Roman"/>
        </w:rPr>
        <w:t xml:space="preserve">, объему закупок и обороту розничной торговли, но более низкие по объему продукции промышленной переработки (включая переработку сельскохозяйственной продукции), чем в среднем по Центральному федеральному округу и Центросоюзу. </w:t>
      </w: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0977CC" w:rsidRDefault="000977CC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4779BB" w:rsidRPr="00DF7881" w:rsidRDefault="004779BB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977CC" w:rsidRPr="00DF7881" w:rsidRDefault="000977CC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977CC" w:rsidRPr="00DF7881" w:rsidRDefault="000977CC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Таблица 3</w:t>
      </w: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Title"/>
        <w:jc w:val="center"/>
        <w:rPr>
          <w:rFonts w:ascii="Times New Roman" w:hAnsi="Times New Roman" w:cs="Times New Roman"/>
        </w:rPr>
      </w:pPr>
      <w:bookmarkStart w:id="2" w:name="P240"/>
      <w:bookmarkEnd w:id="2"/>
      <w:r w:rsidRPr="00DF7881">
        <w:rPr>
          <w:rFonts w:ascii="Times New Roman" w:hAnsi="Times New Roman" w:cs="Times New Roman"/>
        </w:rPr>
        <w:t>Основные показатели развития потребительской кооперации</w:t>
      </w:r>
    </w:p>
    <w:p w:rsidR="007B724E" w:rsidRPr="00DF7881" w:rsidRDefault="007B724E" w:rsidP="007B724E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Калужской области в сравнении с показателями Центросоюза</w:t>
      </w:r>
    </w:p>
    <w:p w:rsidR="007B724E" w:rsidRPr="00DF7881" w:rsidRDefault="007B724E" w:rsidP="007B724E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и показателями по Центральному федеральному округу</w:t>
      </w:r>
    </w:p>
    <w:p w:rsidR="007B724E" w:rsidRDefault="007B724E" w:rsidP="004779BB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за 2018 - 2020 годы</w:t>
      </w:r>
    </w:p>
    <w:p w:rsidR="004779BB" w:rsidRDefault="004779BB" w:rsidP="004779BB">
      <w:pPr>
        <w:pStyle w:val="ConsPlusTitle"/>
        <w:jc w:val="center"/>
        <w:rPr>
          <w:rFonts w:ascii="Times New Roman" w:hAnsi="Times New Roman" w:cs="Times New Roman"/>
        </w:rPr>
      </w:pPr>
    </w:p>
    <w:p w:rsidR="004779BB" w:rsidRPr="00DF7881" w:rsidRDefault="004779BB" w:rsidP="004779BB">
      <w:pPr>
        <w:pStyle w:val="ConsPlusTitle"/>
        <w:jc w:val="center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rPr>
          <w:rFonts w:ascii="Times New Roman" w:hAnsi="Times New Roman" w:cs="Times New Roman"/>
        </w:rPr>
        <w:sectPr w:rsidR="007B724E" w:rsidRPr="00DF7881" w:rsidSect="009F6A4C">
          <w:footerReference w:type="default" r:id="rId10"/>
          <w:pgSz w:w="11906" w:h="16838"/>
          <w:pgMar w:top="1077" w:right="851" w:bottom="851" w:left="1247" w:header="709" w:footer="709" w:gutter="0"/>
          <w:cols w:space="708"/>
          <w:titlePg/>
          <w:docGrid w:linePitch="360"/>
        </w:sectPr>
      </w:pPr>
    </w:p>
    <w:tbl>
      <w:tblPr>
        <w:tblW w:w="1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7B724E" w:rsidRPr="00DF7881" w:rsidTr="0019535E">
        <w:tc>
          <w:tcPr>
            <w:tcW w:w="3323" w:type="dxa"/>
            <w:vMerge w:val="restart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lastRenderedPageBreak/>
              <w:t>Наименование показателей</w:t>
            </w:r>
          </w:p>
        </w:tc>
        <w:tc>
          <w:tcPr>
            <w:tcW w:w="3060" w:type="dxa"/>
            <w:gridSpan w:val="3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 сопоставимых ценах 2018 год в % к 2017 году</w:t>
            </w:r>
          </w:p>
        </w:tc>
        <w:tc>
          <w:tcPr>
            <w:tcW w:w="3060" w:type="dxa"/>
            <w:gridSpan w:val="3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 сопоставимых ценах 2019 год в % к 2018 году</w:t>
            </w:r>
          </w:p>
        </w:tc>
        <w:tc>
          <w:tcPr>
            <w:tcW w:w="3060" w:type="dxa"/>
            <w:gridSpan w:val="3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 сопоставимых ценах 2020 год в % к 2019 году</w:t>
            </w:r>
          </w:p>
        </w:tc>
      </w:tr>
      <w:tr w:rsidR="007B724E" w:rsidRPr="00DF7881" w:rsidTr="0019535E">
        <w:tc>
          <w:tcPr>
            <w:tcW w:w="3323" w:type="dxa"/>
            <w:vMerge/>
          </w:tcPr>
          <w:p w:rsidR="007B724E" w:rsidRPr="00DF7881" w:rsidRDefault="007B724E" w:rsidP="00844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Калужский союз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Центральный федеральный округ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Центросоюз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Калужский союз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Центральный федеральный округ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Центросоюз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Калужский союз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Центральный федеральный округ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Центросоюз</w:t>
            </w:r>
          </w:p>
        </w:tc>
      </w:tr>
      <w:tr w:rsidR="007B724E" w:rsidRPr="00DF7881" w:rsidTr="0019535E">
        <w:tc>
          <w:tcPr>
            <w:tcW w:w="3323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Совокупный объем деятельности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20" w:type="dxa"/>
          </w:tcPr>
          <w:p w:rsidR="007B724E" w:rsidRPr="00DF7881" w:rsidRDefault="00914DF8" w:rsidP="00914D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93,2</w:t>
            </w:r>
          </w:p>
        </w:tc>
      </w:tr>
      <w:tr w:rsidR="007B724E" w:rsidRPr="00DF7881" w:rsidTr="0019535E">
        <w:tc>
          <w:tcPr>
            <w:tcW w:w="3323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закупок сельскохозяйственной продукции и сырья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92,3</w:t>
            </w:r>
          </w:p>
        </w:tc>
      </w:tr>
      <w:tr w:rsidR="007B724E" w:rsidRPr="00DF7881" w:rsidTr="0019535E">
        <w:tc>
          <w:tcPr>
            <w:tcW w:w="3323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продукции промышленной переработки (включая переработку сельскохозяйственной продукции)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</w:t>
            </w:r>
            <w:r w:rsidR="00914DF8" w:rsidRPr="00DF788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</w:t>
            </w:r>
            <w:r w:rsidR="00914DF8" w:rsidRPr="00DF7881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88,7</w:t>
            </w:r>
          </w:p>
        </w:tc>
      </w:tr>
      <w:tr w:rsidR="007B724E" w:rsidRPr="00DF7881" w:rsidTr="0019535E">
        <w:tc>
          <w:tcPr>
            <w:tcW w:w="3323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100</w:t>
            </w:r>
            <w:r w:rsidR="007B724E" w:rsidRPr="00DF7881">
              <w:rPr>
                <w:rFonts w:ascii="Times New Roman" w:hAnsi="Times New Roman" w:cs="Times New Roman"/>
              </w:rPr>
              <w:t>,</w:t>
            </w:r>
            <w:r w:rsidRPr="00DF78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</w:t>
            </w:r>
            <w:r w:rsidR="00914DF8" w:rsidRPr="00DF7881">
              <w:rPr>
                <w:rFonts w:ascii="Times New Roman" w:hAnsi="Times New Roman" w:cs="Times New Roman"/>
              </w:rPr>
              <w:t>7,3</w:t>
            </w:r>
          </w:p>
        </w:tc>
      </w:tr>
      <w:tr w:rsidR="007B724E" w:rsidRPr="00DF7881" w:rsidTr="0019535E">
        <w:tc>
          <w:tcPr>
            <w:tcW w:w="3323" w:type="dxa"/>
          </w:tcPr>
          <w:p w:rsidR="007B724E" w:rsidRPr="00DF7881" w:rsidRDefault="007B724E" w:rsidP="0084498E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020" w:type="dxa"/>
          </w:tcPr>
          <w:p w:rsidR="007B724E" w:rsidRPr="00DF7881" w:rsidRDefault="007B724E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020" w:type="dxa"/>
          </w:tcPr>
          <w:p w:rsidR="00914DF8" w:rsidRPr="00DF7881" w:rsidRDefault="00914DF8" w:rsidP="00667A3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 xml:space="preserve"> 67,9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69</w:t>
            </w:r>
            <w:r w:rsidR="007B724E" w:rsidRPr="00DF7881">
              <w:rPr>
                <w:rFonts w:ascii="Times New Roman" w:hAnsi="Times New Roman" w:cs="Times New Roman"/>
              </w:rPr>
              <w:t>,</w:t>
            </w:r>
            <w:r w:rsidRPr="00DF7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7B724E" w:rsidRPr="00DF7881" w:rsidRDefault="00914DF8" w:rsidP="00844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64,2</w:t>
            </w:r>
          </w:p>
        </w:tc>
      </w:tr>
    </w:tbl>
    <w:p w:rsidR="007B724E" w:rsidRPr="00DF7881" w:rsidRDefault="007B724E" w:rsidP="007B724E">
      <w:pPr>
        <w:rPr>
          <w:rFonts w:ascii="Times New Roman" w:hAnsi="Times New Roman" w:cs="Times New Roman"/>
        </w:rPr>
        <w:sectPr w:rsidR="007B724E" w:rsidRPr="00DF7881" w:rsidSect="004779BB">
          <w:pgSz w:w="16838" w:h="11905" w:orient="landscape"/>
          <w:pgMar w:top="1077" w:right="851" w:bottom="851" w:left="1134" w:header="0" w:footer="0" w:gutter="0"/>
          <w:cols w:space="720"/>
        </w:sectPr>
      </w:pP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7B724E" w:rsidRPr="00DF7881" w:rsidRDefault="007B724E" w:rsidP="007B72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Одной из важных задач потребительской кооперации является обслуживание отдаленных малонаселенных пунктов. Всего  </w:t>
      </w:r>
      <w:proofErr w:type="gramStart"/>
      <w:r w:rsidRPr="00DF7881">
        <w:rPr>
          <w:rFonts w:ascii="Times New Roman" w:hAnsi="Times New Roman" w:cs="Times New Roman"/>
        </w:rPr>
        <w:t>задействован</w:t>
      </w:r>
      <w:proofErr w:type="gramEnd"/>
      <w:r w:rsidRPr="00DF7881">
        <w:rPr>
          <w:rFonts w:ascii="Times New Roman" w:hAnsi="Times New Roman" w:cs="Times New Roman"/>
        </w:rPr>
        <w:t xml:space="preserve">  51  автомагазин, из них 26   автолавок  работают по  графикам, согласованным с администрациями муниципальных районов</w:t>
      </w:r>
      <w:r w:rsidR="00204560">
        <w:rPr>
          <w:rFonts w:ascii="Times New Roman" w:hAnsi="Times New Roman" w:cs="Times New Roman"/>
        </w:rPr>
        <w:t>,</w:t>
      </w:r>
      <w:r w:rsidRPr="00DF7881">
        <w:rPr>
          <w:rFonts w:ascii="Times New Roman" w:hAnsi="Times New Roman" w:cs="Times New Roman"/>
        </w:rPr>
        <w:t xml:space="preserve"> и  обслуживают население 512 населенных  пунктов, остальные 25  автомагазинов  работают на  доставку  товаров  в  магазины  потребительских  обществ, закупку  сельскохозяйственной  продукции  и сырья  от населения, реализацию  собственной  продукции, торговлю  на  ярмарках  выходного  дня.  В соответствии с соглашениями в рамках муниципальных районных программ потребительские общества ежегодно получают из местных бюджетов возмещение транспортных расходов свыше 11 км по доставке товаров первой необходимости. </w:t>
      </w:r>
      <w:proofErr w:type="gramStart"/>
      <w:r w:rsidRPr="00DF7881">
        <w:rPr>
          <w:rFonts w:ascii="Times New Roman" w:hAnsi="Times New Roman" w:cs="Times New Roman"/>
        </w:rPr>
        <w:t>Расходы по доставке товаров в магазины, расположенные в сельских поселениях на расстоянии свыше 11 километров от пункта их получения, в отдаленных и труднодоступных местностях, ежегодно составляют около 15 млн. рублей, в то время как возмещение транспортных расходов за счет бюджетов муниципальных районов в 2019 году составило 10 млн. рублей, или 66% от общих расходов, ожидаемое  возмещение   транспортных расходов свыше 11</w:t>
      </w:r>
      <w:proofErr w:type="gramEnd"/>
      <w:r w:rsidRPr="00DF7881">
        <w:rPr>
          <w:rFonts w:ascii="Times New Roman" w:hAnsi="Times New Roman" w:cs="Times New Roman"/>
        </w:rPr>
        <w:t xml:space="preserve"> </w:t>
      </w:r>
      <w:proofErr w:type="gramStart"/>
      <w:r w:rsidRPr="00DF7881">
        <w:rPr>
          <w:rFonts w:ascii="Times New Roman" w:hAnsi="Times New Roman" w:cs="Times New Roman"/>
        </w:rPr>
        <w:t>км</w:t>
      </w:r>
      <w:proofErr w:type="gramEnd"/>
      <w:r w:rsidRPr="00DF7881">
        <w:rPr>
          <w:rFonts w:ascii="Times New Roman" w:hAnsi="Times New Roman" w:cs="Times New Roman"/>
        </w:rPr>
        <w:t xml:space="preserve">  за  2020 год   8  млн.</w:t>
      </w:r>
      <w:r w:rsidR="00137251" w:rsidRPr="00DF7881">
        <w:rPr>
          <w:rFonts w:ascii="Times New Roman" w:hAnsi="Times New Roman" w:cs="Times New Roman"/>
        </w:rPr>
        <w:t xml:space="preserve"> </w:t>
      </w:r>
      <w:r w:rsidRPr="00DF7881">
        <w:rPr>
          <w:rFonts w:ascii="Times New Roman" w:hAnsi="Times New Roman" w:cs="Times New Roman"/>
        </w:rPr>
        <w:t>руб.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Торговля в сельской местности из-за больших расстояний, высоких транспортных издержек, малочисленности жителей деревень в основном убыточна. Потребительская кооперация Калужской области выдерживает десятипроцентную наценку на социально значимые товары. Потребительские обществ</w:t>
      </w:r>
      <w:proofErr w:type="gramStart"/>
      <w:r w:rsidRPr="00DF7881">
        <w:rPr>
          <w:rFonts w:ascii="Times New Roman" w:hAnsi="Times New Roman" w:cs="Times New Roman"/>
        </w:rPr>
        <w:t>а(</w:t>
      </w:r>
      <w:proofErr w:type="gramEnd"/>
      <w:r w:rsidRPr="00DF7881">
        <w:rPr>
          <w:rFonts w:ascii="Times New Roman" w:hAnsi="Times New Roman" w:cs="Times New Roman"/>
        </w:rPr>
        <w:t>кооперативы) в большинстве своем перекрывают убытки от торговли в сельской местности за счет получения доходов в городах и районных центрах.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Автомагазины обслуживают отдаленные сельские населенные пункты, где отсутствует стационарная торговая сеть. Отдаленность населенных пунктов в отдельных районах достигает 40 км от районного центра. Розничный оборот автомагазинов за 2019 год составил 72 млн. руб. Среднемесячный товарооборот на 1 автомагазин составил 230 тыс. руб. в месяц. Среднемесячный доход - 39 тыс. руб., расходы - 49 тыс. руб. Одна автолавка в среднем приносит ежемесячно убыток - 10 тыс. руб. В целом по системе потребительской кооперации работа автомагазинов приносит убытки более 3 млн. руб. в год. В день в среднем 1 автомагазин проходит 100 - 150 км. Автомагазины из-за тяжелых условий эксплуатации </w:t>
      </w:r>
      <w:r w:rsidR="00137251" w:rsidRPr="00DF7881">
        <w:rPr>
          <w:rFonts w:ascii="Times New Roman" w:hAnsi="Times New Roman" w:cs="Times New Roman"/>
        </w:rPr>
        <w:t xml:space="preserve">быстро </w:t>
      </w:r>
      <w:r w:rsidRPr="00DF7881">
        <w:rPr>
          <w:rFonts w:ascii="Times New Roman" w:hAnsi="Times New Roman" w:cs="Times New Roman"/>
        </w:rPr>
        <w:t xml:space="preserve">вырабатывают свой ресурс. 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Вышеназванные проблемы не могут быть решены потребительскими обществами (кооперативами) без государственной поддержки. Поддержка развития потребительской кооперации и повышения эффективности ее участия в реализации мероприятий социально-экономического развития области необходима также в силу того, что потребительские общества (кооперативы) имеют существенный потенциал для расширения закупок, переработки и реализации сельскохозяйственной продукции, повышения занятости населения и реализации проектов развития социальной инфраструктуры села.</w:t>
      </w:r>
    </w:p>
    <w:p w:rsidR="007B724E" w:rsidRPr="00DF7881" w:rsidRDefault="007B724E" w:rsidP="007B724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 целях стимулирования развития потребительской кооперации в рамках реализации программных мероприятий планируется оказание государственной поддержки модернизации инфраструктуры заготовок и хранения сельскохозяйственной продукции, производственной, перерабатывающей и сбытовой деятельности.</w:t>
      </w:r>
    </w:p>
    <w:p w:rsidR="007B724E" w:rsidRPr="00DF7881" w:rsidRDefault="007B724E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0977CC" w:rsidRPr="00DF7881" w:rsidRDefault="000977CC" w:rsidP="007B724E">
      <w:pPr>
        <w:pStyle w:val="ConsPlusNormal"/>
        <w:jc w:val="both"/>
        <w:rPr>
          <w:rFonts w:ascii="Times New Roman" w:hAnsi="Times New Roman" w:cs="Times New Roman"/>
        </w:rPr>
      </w:pPr>
    </w:p>
    <w:p w:rsidR="00250FCB" w:rsidRPr="00DF7881" w:rsidRDefault="00250FCB" w:rsidP="00250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lastRenderedPageBreak/>
        <w:t>2. Цель ВЦП</w:t>
      </w:r>
    </w:p>
    <w:p w:rsidR="0084498E" w:rsidRPr="00DF7881" w:rsidRDefault="0084498E" w:rsidP="0084498E">
      <w:pPr>
        <w:pStyle w:val="ConsPlusNormal"/>
        <w:jc w:val="both"/>
        <w:rPr>
          <w:rFonts w:ascii="Times New Roman" w:hAnsi="Times New Roman" w:cs="Times New Roman"/>
        </w:rPr>
      </w:pPr>
    </w:p>
    <w:p w:rsidR="0084498E" w:rsidRPr="00DF7881" w:rsidRDefault="0084498E" w:rsidP="008449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Цель: создание условий для развития потребительской кооперации области, способствующей повышению качества жизни сельского населения области и развитию сельских территорий.</w:t>
      </w:r>
    </w:p>
    <w:p w:rsidR="00250FCB" w:rsidRPr="00DF7881" w:rsidRDefault="00250FCB" w:rsidP="0084498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</w:p>
    <w:p w:rsidR="00250FCB" w:rsidRPr="00DF7881" w:rsidRDefault="00250FCB" w:rsidP="00250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3. Задача ВЦП</w:t>
      </w:r>
    </w:p>
    <w:p w:rsidR="00250FCB" w:rsidRPr="00DF7881" w:rsidRDefault="00250FCB" w:rsidP="00250FCB">
      <w:pPr>
        <w:pStyle w:val="ConsPlusNormal"/>
        <w:jc w:val="both"/>
      </w:pPr>
    </w:p>
    <w:p w:rsidR="00250FCB" w:rsidRPr="00DF7881" w:rsidRDefault="00250FCB" w:rsidP="00250F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 рамках ВЦП предусматривается решение следующей задачи:</w:t>
      </w:r>
    </w:p>
    <w:p w:rsidR="0084498E" w:rsidRPr="00DF7881" w:rsidRDefault="0084498E" w:rsidP="0084498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 обновление и модернизация материально-технической базы организаций потребительской кооперации в сфере производства</w:t>
      </w:r>
      <w:r w:rsidR="00250FCB" w:rsidRPr="00DF7881">
        <w:rPr>
          <w:rFonts w:ascii="Times New Roman" w:hAnsi="Times New Roman" w:cs="Times New Roman"/>
        </w:rPr>
        <w:t>, закупок</w:t>
      </w:r>
      <w:r w:rsidRPr="00DF7881">
        <w:rPr>
          <w:rFonts w:ascii="Times New Roman" w:hAnsi="Times New Roman" w:cs="Times New Roman"/>
        </w:rPr>
        <w:t xml:space="preserve"> и реализации сельскохозяйственной продукции.</w:t>
      </w:r>
    </w:p>
    <w:p w:rsidR="0084498E" w:rsidRPr="00DF7881" w:rsidRDefault="0084498E" w:rsidP="0084498E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</w:p>
    <w:p w:rsidR="0084498E" w:rsidRPr="00DF7881" w:rsidRDefault="0084498E" w:rsidP="0084498E">
      <w:pPr>
        <w:pStyle w:val="ConsPlusNormal"/>
        <w:jc w:val="both"/>
        <w:rPr>
          <w:rFonts w:ascii="Times New Roman" w:hAnsi="Times New Roman" w:cs="Times New Roman"/>
        </w:rPr>
      </w:pPr>
    </w:p>
    <w:p w:rsidR="0084498E" w:rsidRPr="00DF7881" w:rsidRDefault="00250FCB" w:rsidP="0084498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4</w:t>
      </w:r>
      <w:r w:rsidR="0084498E" w:rsidRPr="00DF7881">
        <w:rPr>
          <w:rFonts w:ascii="Times New Roman" w:hAnsi="Times New Roman" w:cs="Times New Roman"/>
        </w:rPr>
        <w:t xml:space="preserve">. Сроки реализации </w:t>
      </w:r>
      <w:r w:rsidRPr="00DF7881">
        <w:rPr>
          <w:rFonts w:ascii="Times New Roman" w:hAnsi="Times New Roman" w:cs="Times New Roman"/>
        </w:rPr>
        <w:t>ВЦП</w:t>
      </w:r>
    </w:p>
    <w:p w:rsidR="0084498E" w:rsidRPr="00DF7881" w:rsidRDefault="0084498E" w:rsidP="0084498E">
      <w:pPr>
        <w:pStyle w:val="ConsPlusNormal"/>
        <w:jc w:val="both"/>
        <w:rPr>
          <w:rFonts w:ascii="Times New Roman" w:hAnsi="Times New Roman" w:cs="Times New Roman"/>
        </w:rPr>
      </w:pPr>
    </w:p>
    <w:p w:rsidR="0084498E" w:rsidRPr="00DF7881" w:rsidRDefault="0084498E" w:rsidP="008449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Реализация </w:t>
      </w:r>
      <w:r w:rsidR="00250FCB" w:rsidRPr="00DF7881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рассчитана на 2021 - 2023 годы.</w:t>
      </w:r>
    </w:p>
    <w:p w:rsidR="0084498E" w:rsidRPr="00DF7881" w:rsidRDefault="0084498E" w:rsidP="0084498E">
      <w:pPr>
        <w:pStyle w:val="ConsPlusNormal"/>
        <w:jc w:val="both"/>
        <w:rPr>
          <w:rFonts w:ascii="Times New Roman" w:hAnsi="Times New Roman" w:cs="Times New Roman"/>
        </w:rPr>
      </w:pPr>
    </w:p>
    <w:p w:rsidR="009C6AD7" w:rsidRPr="00DF7881" w:rsidRDefault="009C6AD7">
      <w:pPr>
        <w:pStyle w:val="ConsPlusNormal"/>
        <w:jc w:val="both"/>
        <w:rPr>
          <w:rFonts w:ascii="Times New Roman" w:hAnsi="Times New Roman" w:cs="Times New Roman"/>
        </w:rPr>
      </w:pPr>
    </w:p>
    <w:p w:rsidR="002A6069" w:rsidRPr="00DF7881" w:rsidRDefault="002A6069" w:rsidP="00907225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3" w:name="P38"/>
      <w:bookmarkStart w:id="4" w:name="P376"/>
      <w:bookmarkEnd w:id="3"/>
      <w:bookmarkEnd w:id="4"/>
    </w:p>
    <w:p w:rsidR="00332F24" w:rsidRPr="00DF7881" w:rsidRDefault="00BB61DC" w:rsidP="00250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5</w:t>
      </w:r>
      <w:r w:rsidR="00332F24" w:rsidRPr="00DF7881">
        <w:rPr>
          <w:rFonts w:ascii="Times New Roman" w:hAnsi="Times New Roman" w:cs="Times New Roman"/>
        </w:rPr>
        <w:t xml:space="preserve">. </w:t>
      </w:r>
      <w:r w:rsidR="00250FCB" w:rsidRPr="00DF7881">
        <w:rPr>
          <w:rFonts w:ascii="Times New Roman" w:hAnsi="Times New Roman" w:cs="Times New Roman"/>
        </w:rPr>
        <w:t>Целевые индикаторы ВЦП</w:t>
      </w:r>
    </w:p>
    <w:p w:rsidR="00332F24" w:rsidRPr="00DF7881" w:rsidRDefault="00332F24" w:rsidP="00332F24">
      <w:pPr>
        <w:pStyle w:val="ConsPlusNormal"/>
        <w:jc w:val="both"/>
        <w:rPr>
          <w:rFonts w:ascii="Times New Roman" w:hAnsi="Times New Roman" w:cs="Times New Roman"/>
        </w:rPr>
      </w:pPr>
    </w:p>
    <w:p w:rsidR="00332F24" w:rsidRPr="00DF7881" w:rsidRDefault="005E4EF6" w:rsidP="00332F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4EF6">
        <w:rPr>
          <w:rFonts w:ascii="Times New Roman" w:hAnsi="Times New Roman" w:cs="Times New Roman"/>
        </w:rPr>
        <w:t xml:space="preserve">Оценка эффективности ВЦП будет осуществляться с применением следующих индикаторов: </w:t>
      </w:r>
      <w:r w:rsidR="00332F24" w:rsidRPr="005E4EF6">
        <w:rPr>
          <w:rFonts w:ascii="Times New Roman" w:hAnsi="Times New Roman" w:cs="Times New Roman"/>
        </w:rPr>
        <w:t>(таблица 4).</w:t>
      </w:r>
    </w:p>
    <w:p w:rsidR="00332F24" w:rsidRPr="00DF7881" w:rsidRDefault="00332F24" w:rsidP="00332F24">
      <w:pPr>
        <w:pStyle w:val="ConsPlusNormal"/>
        <w:jc w:val="both"/>
        <w:rPr>
          <w:rFonts w:ascii="Times New Roman" w:hAnsi="Times New Roman" w:cs="Times New Roman"/>
        </w:rPr>
      </w:pPr>
    </w:p>
    <w:p w:rsidR="00332F24" w:rsidRPr="00DF7881" w:rsidRDefault="00332F24" w:rsidP="00332F2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Таблица 4</w:t>
      </w:r>
    </w:p>
    <w:p w:rsidR="00332F24" w:rsidRPr="00DF7881" w:rsidRDefault="00332F24" w:rsidP="00332F24">
      <w:pPr>
        <w:pStyle w:val="ConsPlusNormal"/>
        <w:jc w:val="both"/>
        <w:rPr>
          <w:rFonts w:ascii="Times New Roman" w:hAnsi="Times New Roman" w:cs="Times New Roman"/>
        </w:rPr>
      </w:pPr>
    </w:p>
    <w:p w:rsidR="00250FCB" w:rsidRPr="00DF7881" w:rsidRDefault="00332F24" w:rsidP="00250FCB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Целевые индикаторы </w:t>
      </w:r>
      <w:r w:rsidR="00250FCB" w:rsidRPr="00DF7881">
        <w:rPr>
          <w:rFonts w:ascii="Times New Roman" w:hAnsi="Times New Roman" w:cs="Times New Roman"/>
        </w:rPr>
        <w:t>ВЦП</w:t>
      </w:r>
    </w:p>
    <w:p w:rsidR="00332F24" w:rsidRPr="00DF7881" w:rsidRDefault="00332F24" w:rsidP="00332F24">
      <w:pPr>
        <w:pStyle w:val="ConsPlusTitle"/>
        <w:jc w:val="center"/>
        <w:rPr>
          <w:rFonts w:ascii="Times New Roman" w:hAnsi="Times New Roman" w:cs="Times New Roman"/>
        </w:rPr>
      </w:pPr>
    </w:p>
    <w:p w:rsidR="00332F24" w:rsidRPr="00DF7881" w:rsidRDefault="00332F24" w:rsidP="00332F2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963"/>
        <w:gridCol w:w="963"/>
        <w:gridCol w:w="963"/>
        <w:gridCol w:w="963"/>
        <w:gridCol w:w="963"/>
        <w:gridCol w:w="963"/>
      </w:tblGrid>
      <w:tr w:rsidR="00332F24" w:rsidRPr="00DF7881" w:rsidTr="00572C71">
        <w:tc>
          <w:tcPr>
            <w:tcW w:w="3061" w:type="dxa"/>
          </w:tcPr>
          <w:p w:rsidR="00332F24" w:rsidRPr="00DF7881" w:rsidRDefault="00332F24" w:rsidP="0057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 xml:space="preserve">2020 г. </w:t>
            </w:r>
            <w:hyperlink w:anchor="P376" w:history="1">
              <w:r w:rsidRPr="00DF788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2023 г., % к 2020 г.</w:t>
            </w:r>
          </w:p>
        </w:tc>
      </w:tr>
      <w:tr w:rsidR="00332F24" w:rsidRPr="00DF7881" w:rsidTr="00572C71">
        <w:tc>
          <w:tcPr>
            <w:tcW w:w="3061" w:type="dxa"/>
          </w:tcPr>
          <w:p w:rsidR="00332F24" w:rsidRPr="00DF7881" w:rsidRDefault="00332F24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Совокупный оборот деятельности организаций потребительской кооперации</w:t>
            </w:r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3795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3822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102</w:t>
            </w:r>
          </w:p>
        </w:tc>
      </w:tr>
      <w:tr w:rsidR="00332F24" w:rsidRPr="00DF7881" w:rsidTr="00572C71">
        <w:tc>
          <w:tcPr>
            <w:tcW w:w="3061" w:type="dxa"/>
          </w:tcPr>
          <w:p w:rsidR="00332F24" w:rsidRPr="00DF7881" w:rsidRDefault="00332F24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закупок сельскохозяйственной продукции и сырья</w:t>
            </w:r>
          </w:p>
        </w:tc>
        <w:tc>
          <w:tcPr>
            <w:tcW w:w="963" w:type="dxa"/>
          </w:tcPr>
          <w:p w:rsidR="00332F24" w:rsidRPr="00DF7881" w:rsidRDefault="00332F24" w:rsidP="00572C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63" w:type="dxa"/>
          </w:tcPr>
          <w:p w:rsidR="00332F24" w:rsidRPr="00DF7881" w:rsidRDefault="00572C71" w:rsidP="00C717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106</w:t>
            </w:r>
          </w:p>
        </w:tc>
      </w:tr>
      <w:tr w:rsidR="00332F24" w:rsidRPr="00DF7881" w:rsidTr="00572C71">
        <w:tc>
          <w:tcPr>
            <w:tcW w:w="3061" w:type="dxa"/>
          </w:tcPr>
          <w:p w:rsidR="00332F24" w:rsidRPr="00DF7881" w:rsidRDefault="002A6069" w:rsidP="002A6069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</w:t>
            </w:r>
            <w:r w:rsidR="00301B57" w:rsidRPr="00DF7881">
              <w:rPr>
                <w:rFonts w:ascii="Times New Roman" w:hAnsi="Times New Roman" w:cs="Times New Roman"/>
              </w:rPr>
              <w:t xml:space="preserve">оличество приобретенного специализированного </w:t>
            </w:r>
            <w:r w:rsidR="00301B57" w:rsidRPr="00DF7881">
              <w:rPr>
                <w:rFonts w:ascii="Times New Roman" w:hAnsi="Times New Roman" w:cs="Times New Roman"/>
              </w:rPr>
              <w:lastRenderedPageBreak/>
              <w:t xml:space="preserve">автотранспорта для перевозки и реализации сельскохозяйственной продукции, сырья и продукции собственного производства </w:t>
            </w:r>
          </w:p>
        </w:tc>
        <w:tc>
          <w:tcPr>
            <w:tcW w:w="963" w:type="dxa"/>
          </w:tcPr>
          <w:p w:rsidR="00332F24" w:rsidRPr="00DF7881" w:rsidRDefault="002B2A3A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63" w:type="dxa"/>
          </w:tcPr>
          <w:p w:rsidR="00332F24" w:rsidRPr="00DF7881" w:rsidRDefault="002B2A3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" w:type="dxa"/>
          </w:tcPr>
          <w:p w:rsidR="00332F24" w:rsidRPr="00DF7881" w:rsidRDefault="002B2A3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</w:t>
            </w:r>
            <w:r w:rsidR="00444CC4" w:rsidRPr="00DF7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332F24" w:rsidRPr="00DF7881" w:rsidRDefault="002B2A3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</w:t>
            </w:r>
            <w:r w:rsidR="00444CC4" w:rsidRPr="00DF7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332F24" w:rsidRPr="00DF7881" w:rsidRDefault="00444CC4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" w:type="dxa"/>
          </w:tcPr>
          <w:p w:rsidR="00332F24" w:rsidRPr="00DF7881" w:rsidRDefault="00444CC4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100</w:t>
            </w:r>
          </w:p>
        </w:tc>
      </w:tr>
      <w:tr w:rsidR="00332F24" w:rsidRPr="00DF7881" w:rsidTr="00572C71">
        <w:tc>
          <w:tcPr>
            <w:tcW w:w="3061" w:type="dxa"/>
          </w:tcPr>
          <w:p w:rsidR="00332F24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lastRenderedPageBreak/>
              <w:t>К</w:t>
            </w:r>
            <w:r w:rsidR="00301B57" w:rsidRPr="00DF7881">
              <w:rPr>
                <w:rFonts w:ascii="Times New Roman" w:hAnsi="Times New Roman" w:cs="Times New Roman"/>
              </w:rPr>
              <w:t>оличество модернизированных объектов инфраструктуры хранения и переработки сельскохозяйственной продукции и сырья, хлебопекарных и кондитерских цехов и предприятий</w:t>
            </w:r>
          </w:p>
        </w:tc>
        <w:tc>
          <w:tcPr>
            <w:tcW w:w="963" w:type="dxa"/>
          </w:tcPr>
          <w:p w:rsidR="00332F24" w:rsidRPr="00DF7881" w:rsidRDefault="002B2A3A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</w:tcPr>
          <w:p w:rsidR="00332F24" w:rsidRPr="00DF7881" w:rsidRDefault="0018595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3" w:type="dxa"/>
          </w:tcPr>
          <w:p w:rsidR="00332F24" w:rsidRPr="00DF7881" w:rsidRDefault="0018595A" w:rsidP="001859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" w:type="dxa"/>
          </w:tcPr>
          <w:p w:rsidR="00332F24" w:rsidRPr="00DF7881" w:rsidRDefault="0018595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" w:type="dxa"/>
          </w:tcPr>
          <w:p w:rsidR="00332F24" w:rsidRPr="00DF7881" w:rsidRDefault="0018595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3" w:type="dxa"/>
          </w:tcPr>
          <w:p w:rsidR="00332F24" w:rsidRPr="00DF7881" w:rsidRDefault="0085426D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107</w:t>
            </w:r>
          </w:p>
        </w:tc>
      </w:tr>
      <w:tr w:rsidR="00332F24" w:rsidRPr="00DF7881" w:rsidTr="00572C71">
        <w:tc>
          <w:tcPr>
            <w:tcW w:w="3061" w:type="dxa"/>
          </w:tcPr>
          <w:p w:rsidR="00332F24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</w:t>
            </w:r>
            <w:r w:rsidR="00301B57" w:rsidRPr="00DF7881">
              <w:rPr>
                <w:rFonts w:ascii="Times New Roman" w:hAnsi="Times New Roman" w:cs="Times New Roman"/>
              </w:rPr>
              <w:t>оличество приобретенного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      </w:r>
          </w:p>
        </w:tc>
        <w:tc>
          <w:tcPr>
            <w:tcW w:w="963" w:type="dxa"/>
          </w:tcPr>
          <w:p w:rsidR="00332F24" w:rsidRPr="00DF7881" w:rsidRDefault="00881A3A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</w:t>
            </w:r>
            <w:r w:rsidR="0018595A" w:rsidRPr="00DF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332F24" w:rsidRPr="00DF7881" w:rsidRDefault="0018595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3" w:type="dxa"/>
          </w:tcPr>
          <w:p w:rsidR="00332F24" w:rsidRPr="00DF7881" w:rsidRDefault="0018595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" w:type="dxa"/>
          </w:tcPr>
          <w:p w:rsidR="00332F24" w:rsidRPr="00DF7881" w:rsidRDefault="0018595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" w:type="dxa"/>
          </w:tcPr>
          <w:p w:rsidR="00332F24" w:rsidRPr="00DF7881" w:rsidRDefault="0018595A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" w:type="dxa"/>
          </w:tcPr>
          <w:p w:rsidR="00332F24" w:rsidRPr="00DF7881" w:rsidRDefault="0085426D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142</w:t>
            </w:r>
          </w:p>
        </w:tc>
      </w:tr>
    </w:tbl>
    <w:p w:rsidR="00332F24" w:rsidRPr="00DF7881" w:rsidRDefault="00332F24" w:rsidP="00332F24">
      <w:pPr>
        <w:pStyle w:val="ConsPlusNormal"/>
        <w:jc w:val="both"/>
        <w:rPr>
          <w:rFonts w:ascii="Times New Roman" w:hAnsi="Times New Roman" w:cs="Times New Roman"/>
        </w:rPr>
      </w:pPr>
    </w:p>
    <w:p w:rsidR="00332F24" w:rsidRPr="00DF7881" w:rsidRDefault="00332F24" w:rsidP="00332F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--------------------------------</w:t>
      </w:r>
    </w:p>
    <w:p w:rsidR="00332F24" w:rsidRPr="00DF7881" w:rsidRDefault="00332F24" w:rsidP="00332F2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&lt;*&gt; - ожидаемые показатели.</w:t>
      </w:r>
    </w:p>
    <w:p w:rsidR="00332F24" w:rsidRPr="00DF7881" w:rsidRDefault="00332F24" w:rsidP="00332F24">
      <w:pPr>
        <w:pStyle w:val="ConsPlusNormal"/>
        <w:jc w:val="both"/>
        <w:rPr>
          <w:rFonts w:ascii="Times New Roman" w:hAnsi="Times New Roman" w:cs="Times New Roman"/>
        </w:rPr>
      </w:pPr>
    </w:p>
    <w:p w:rsidR="00907225" w:rsidRPr="00DF7881" w:rsidRDefault="00907225" w:rsidP="00907225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5E4EF6" w:rsidRPr="005E4EF6" w:rsidRDefault="00250FCB" w:rsidP="005E4EF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E4EF6">
        <w:rPr>
          <w:rFonts w:ascii="Times New Roman" w:hAnsi="Times New Roman" w:cs="Times New Roman"/>
        </w:rPr>
        <w:t>6</w:t>
      </w:r>
      <w:r w:rsidR="005E2BBF" w:rsidRPr="005E4EF6">
        <w:rPr>
          <w:rFonts w:ascii="Times New Roman" w:hAnsi="Times New Roman" w:cs="Times New Roman"/>
        </w:rPr>
        <w:t xml:space="preserve">. Перечень программных мероприятий </w:t>
      </w:r>
      <w:r w:rsidRPr="005E4EF6">
        <w:rPr>
          <w:rFonts w:ascii="Times New Roman" w:hAnsi="Times New Roman" w:cs="Times New Roman"/>
        </w:rPr>
        <w:t>ВЦП</w:t>
      </w:r>
      <w:r w:rsidR="005E4EF6" w:rsidRPr="005E4EF6">
        <w:rPr>
          <w:rFonts w:ascii="Times New Roman" w:hAnsi="Times New Roman" w:cs="Times New Roman"/>
        </w:rPr>
        <w:t xml:space="preserve"> «Развитие потребительской кооперации в Калужской области»</w:t>
      </w:r>
    </w:p>
    <w:p w:rsidR="005E4EF6" w:rsidRPr="005E4EF6" w:rsidRDefault="005E4EF6" w:rsidP="005E4EF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E4EF6" w:rsidRPr="00212787" w:rsidRDefault="005E4EF6" w:rsidP="005E4EF6">
      <w:pPr>
        <w:widowControl/>
        <w:ind w:firstLine="540"/>
        <w:rPr>
          <w:rFonts w:ascii="Times New Roman" w:hAnsi="Times New Roman" w:cs="Times New Roman"/>
          <w:bCs/>
          <w:lang w:eastAsia="ru-RU"/>
        </w:rPr>
      </w:pPr>
      <w:r w:rsidRPr="005E4EF6">
        <w:rPr>
          <w:rFonts w:ascii="Times New Roman" w:hAnsi="Times New Roman" w:cs="Times New Roman"/>
          <w:bCs/>
          <w:lang w:eastAsia="ru-RU"/>
        </w:rPr>
        <w:t>Срок реализации – 2021 - 2023 годы.</w:t>
      </w:r>
    </w:p>
    <w:p w:rsidR="001E6D82" w:rsidRPr="00DF7881" w:rsidRDefault="001E6D82" w:rsidP="00250FC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Цель Программы: создание условий для развития потребительской кооперации области, способствующей повышению качества жизни сельского населения области и развитию сельских территорий.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rPr>
          <w:rFonts w:ascii="Times New Roman" w:hAnsi="Times New Roman" w:cs="Times New Roman"/>
        </w:rPr>
        <w:sectPr w:rsidR="001E6D82" w:rsidRPr="00DF7881" w:rsidSect="008C021F">
          <w:pgSz w:w="11905" w:h="16838"/>
          <w:pgMar w:top="1077" w:right="851" w:bottom="851" w:left="1134" w:header="0" w:footer="0" w:gutter="0"/>
          <w:cols w:space="720"/>
        </w:sectPr>
      </w:pPr>
    </w:p>
    <w:tbl>
      <w:tblPr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980"/>
        <w:gridCol w:w="1020"/>
        <w:gridCol w:w="1240"/>
        <w:gridCol w:w="1240"/>
        <w:gridCol w:w="1240"/>
        <w:gridCol w:w="1871"/>
        <w:gridCol w:w="1216"/>
        <w:gridCol w:w="784"/>
        <w:gridCol w:w="784"/>
        <w:gridCol w:w="784"/>
      </w:tblGrid>
      <w:tr w:rsidR="001E6D82" w:rsidRPr="00DF7881">
        <w:tc>
          <w:tcPr>
            <w:tcW w:w="460" w:type="dxa"/>
            <w:vMerge w:val="restart"/>
          </w:tcPr>
          <w:p w:rsidR="001E6D82" w:rsidRPr="00DF7881" w:rsidRDefault="008C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lastRenderedPageBreak/>
              <w:t>№</w:t>
            </w:r>
            <w:r w:rsidR="005E2BBF" w:rsidRPr="00DF78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2BBF" w:rsidRPr="00DF7881">
              <w:rPr>
                <w:rFonts w:ascii="Times New Roman" w:hAnsi="Times New Roman" w:cs="Times New Roman"/>
              </w:rPr>
              <w:t>п</w:t>
            </w:r>
            <w:proofErr w:type="gramEnd"/>
            <w:r w:rsidR="005E2BBF" w:rsidRPr="00DF78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0" w:type="dxa"/>
            <w:vMerge w:val="restart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020" w:type="dxa"/>
            <w:vMerge w:val="restart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720" w:type="dxa"/>
            <w:gridSpan w:val="3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расходов на реализацию, тыс. руб.</w:t>
            </w:r>
          </w:p>
        </w:tc>
        <w:tc>
          <w:tcPr>
            <w:tcW w:w="5439" w:type="dxa"/>
            <w:gridSpan w:val="5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Показатели результативности деятельности</w:t>
            </w:r>
          </w:p>
        </w:tc>
      </w:tr>
      <w:tr w:rsidR="001E6D82" w:rsidRPr="00DF7881">
        <w:tc>
          <w:tcPr>
            <w:tcW w:w="460" w:type="dxa"/>
            <w:vMerge/>
          </w:tcPr>
          <w:p w:rsidR="001E6D82" w:rsidRPr="00DF7881" w:rsidRDefault="001E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1E6D82" w:rsidRPr="00DF7881" w:rsidRDefault="001E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E6D82" w:rsidRPr="00DF7881" w:rsidRDefault="001E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40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40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871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216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52" w:type="dxa"/>
            <w:gridSpan w:val="3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Значение индикатора</w:t>
            </w:r>
          </w:p>
        </w:tc>
      </w:tr>
      <w:tr w:rsidR="001E6D82" w:rsidRPr="00DF7881">
        <w:tc>
          <w:tcPr>
            <w:tcW w:w="460" w:type="dxa"/>
            <w:vMerge/>
          </w:tcPr>
          <w:p w:rsidR="001E6D82" w:rsidRPr="00DF7881" w:rsidRDefault="001E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1E6D82" w:rsidRPr="00DF7881" w:rsidRDefault="001E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1E6D82" w:rsidRPr="00DF7881" w:rsidRDefault="001E6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40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40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71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84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84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2023 г.</w:t>
            </w:r>
          </w:p>
        </w:tc>
      </w:tr>
      <w:tr w:rsidR="001E6D82" w:rsidRPr="00DF7881">
        <w:tc>
          <w:tcPr>
            <w:tcW w:w="460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0" w:type="dxa"/>
            <w:gridSpan w:val="5"/>
          </w:tcPr>
          <w:p w:rsidR="001E6D82" w:rsidRPr="00DF7881" w:rsidRDefault="00125565" w:rsidP="001255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Задача</w:t>
            </w:r>
            <w:r w:rsidR="005E2BBF" w:rsidRPr="00DF7881">
              <w:rPr>
                <w:rFonts w:ascii="Times New Roman" w:hAnsi="Times New Roman" w:cs="Times New Roman"/>
              </w:rPr>
              <w:t xml:space="preserve">. </w:t>
            </w:r>
            <w:r w:rsidRPr="00DF7881">
              <w:rPr>
                <w:rFonts w:ascii="Times New Roman" w:hAnsi="Times New Roman" w:cs="Times New Roman"/>
              </w:rPr>
              <w:t xml:space="preserve">Обновление и модернизация материально-технической базы организаций потребительской кооперации в сфере производства, закупок и реализации сельскохозяйственной продукции  </w:t>
            </w:r>
          </w:p>
        </w:tc>
        <w:tc>
          <w:tcPr>
            <w:tcW w:w="1871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1E6D82" w:rsidRPr="00DF7881" w:rsidRDefault="001E6D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A6069" w:rsidRPr="00DF7881" w:rsidTr="00572C71">
        <w:trPr>
          <w:trHeight w:val="1811"/>
        </w:trPr>
        <w:tc>
          <w:tcPr>
            <w:tcW w:w="460" w:type="dxa"/>
            <w:vMerge w:val="restart"/>
          </w:tcPr>
          <w:p w:rsidR="002A6069" w:rsidRPr="00DF7881" w:rsidRDefault="002A6069" w:rsidP="00AC0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vMerge w:val="restart"/>
          </w:tcPr>
          <w:p w:rsidR="002A6069" w:rsidRPr="00DF7881" w:rsidRDefault="005E4EF6" w:rsidP="005E4EF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Предоставление субсидии на в</w:t>
            </w:r>
            <w:r w:rsidR="002A6069" w:rsidRPr="00DF7881">
              <w:rPr>
                <w:rFonts w:ascii="Times New Roman" w:hAnsi="Times New Roman" w:cs="Times New Roman"/>
              </w:rPr>
              <w:t xml:space="preserve">озмещение части затрат на приобретение  специализированного автотранспорта для перевозки и реализации сельскохозяйственной продукции, сырья и продукции собственного производства, модернизацию </w:t>
            </w:r>
            <w:r w:rsidR="002A6069" w:rsidRPr="00DF7881">
              <w:rPr>
                <w:rFonts w:ascii="Times New Roman" w:hAnsi="Times New Roman" w:cs="Times New Roman"/>
              </w:rPr>
              <w:lastRenderedPageBreak/>
              <w:t xml:space="preserve">инфраструктуры хранения и переработки сельскохозяйственной продукции и сырья, хлебопекарных и кондитерских цехов и предприятий, приобретение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 </w:t>
            </w:r>
            <w:proofErr w:type="gramEnd"/>
          </w:p>
        </w:tc>
        <w:tc>
          <w:tcPr>
            <w:tcW w:w="1020" w:type="dxa"/>
            <w:vMerge w:val="restart"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lastRenderedPageBreak/>
              <w:t>2021 - 2023 гг.</w:t>
            </w:r>
          </w:p>
        </w:tc>
        <w:tc>
          <w:tcPr>
            <w:tcW w:w="1240" w:type="dxa"/>
            <w:vMerge w:val="restart"/>
          </w:tcPr>
          <w:p w:rsidR="002A6069" w:rsidRPr="00DF7881" w:rsidRDefault="007619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</w:t>
            </w:r>
            <w:r w:rsidR="002A6069" w:rsidRPr="00DF78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0" w:type="dxa"/>
            <w:vMerge w:val="restart"/>
          </w:tcPr>
          <w:p w:rsidR="002A6069" w:rsidRPr="00DF7881" w:rsidRDefault="007619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</w:t>
            </w:r>
            <w:r w:rsidR="002A6069" w:rsidRPr="00DF78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0" w:type="dxa"/>
            <w:vMerge w:val="restart"/>
          </w:tcPr>
          <w:p w:rsidR="002A6069" w:rsidRPr="00DF7881" w:rsidRDefault="007619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</w:t>
            </w:r>
            <w:r w:rsidR="002A6069" w:rsidRPr="00DF78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Совокупный оборот деятельности организаций потребительской кооперации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C7175B" w:rsidP="007F3E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3795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C717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3822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C717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3850</w:t>
            </w:r>
          </w:p>
        </w:tc>
      </w:tr>
      <w:tr w:rsidR="002A6069" w:rsidRPr="00DF7881" w:rsidTr="00572C71">
        <w:trPr>
          <w:trHeight w:val="1809"/>
        </w:trPr>
        <w:tc>
          <w:tcPr>
            <w:tcW w:w="460" w:type="dxa"/>
            <w:vMerge/>
          </w:tcPr>
          <w:p w:rsidR="002A6069" w:rsidRPr="00DF7881" w:rsidRDefault="002A6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Объем закупок сельскохозяйственной продукции и сырья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</w:t>
            </w:r>
          </w:p>
          <w:p w:rsidR="002A6069" w:rsidRPr="00DF7881" w:rsidRDefault="002A6069" w:rsidP="00572C71">
            <w:pPr>
              <w:rPr>
                <w:lang w:eastAsia="ru-RU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C717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C717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C717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850</w:t>
            </w:r>
          </w:p>
        </w:tc>
      </w:tr>
      <w:tr w:rsidR="002A6069" w:rsidRPr="00DF7881" w:rsidTr="00572C71">
        <w:trPr>
          <w:trHeight w:val="1809"/>
        </w:trPr>
        <w:tc>
          <w:tcPr>
            <w:tcW w:w="460" w:type="dxa"/>
            <w:vMerge/>
          </w:tcPr>
          <w:p w:rsidR="002A6069" w:rsidRPr="00DF7881" w:rsidRDefault="002A6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A6069" w:rsidRPr="00DF7881" w:rsidRDefault="002A6069" w:rsidP="002A60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приобретенного специализированного автотранспорта для перевозки и реализации сельскохозяйственной продукции, сырья и продукции собственного производства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6069" w:rsidRPr="00DF7881" w:rsidRDefault="00444CC4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6069" w:rsidRPr="00DF7881" w:rsidRDefault="00444CC4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A6069" w:rsidRPr="00DF7881" w:rsidRDefault="00444CC4" w:rsidP="0044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</w:tr>
      <w:tr w:rsidR="002A6069" w:rsidRPr="00DF7881" w:rsidTr="00572C71">
        <w:trPr>
          <w:trHeight w:val="958"/>
        </w:trPr>
        <w:tc>
          <w:tcPr>
            <w:tcW w:w="460" w:type="dxa"/>
            <w:vMerge/>
          </w:tcPr>
          <w:p w:rsidR="002A6069" w:rsidRPr="00DF7881" w:rsidRDefault="002A6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модернизированных объектов инфраструктуры хранения и переработки сельскохозяйственной продукции и сырья, хлебопекарных и кондитерских цехов и предприятий</w:t>
            </w:r>
          </w:p>
        </w:tc>
        <w:tc>
          <w:tcPr>
            <w:tcW w:w="1216" w:type="dxa"/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84" w:type="dxa"/>
          </w:tcPr>
          <w:p w:rsidR="002A6069" w:rsidRPr="00DF7881" w:rsidRDefault="002055A4" w:rsidP="002A6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2A6069" w:rsidRPr="00DF7881" w:rsidRDefault="002055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</w:tcPr>
          <w:p w:rsidR="002A6069" w:rsidRPr="00DF7881" w:rsidRDefault="002055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15</w:t>
            </w:r>
          </w:p>
        </w:tc>
      </w:tr>
      <w:tr w:rsidR="002A6069" w:rsidRPr="00DF7881" w:rsidTr="00AC0F48">
        <w:trPr>
          <w:trHeight w:val="958"/>
        </w:trPr>
        <w:tc>
          <w:tcPr>
            <w:tcW w:w="460" w:type="dxa"/>
            <w:vMerge/>
          </w:tcPr>
          <w:p w:rsidR="002A6069" w:rsidRPr="00DF7881" w:rsidRDefault="002A60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2A6069" w:rsidRPr="00DF7881" w:rsidRDefault="002A60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2A6069" w:rsidRPr="00DF7881" w:rsidRDefault="002A606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A6069" w:rsidRPr="00DF7881" w:rsidRDefault="002A6069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Количество приобретенного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A6069" w:rsidRPr="00DF7881" w:rsidRDefault="00881A3A" w:rsidP="00572C7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</w:t>
            </w:r>
            <w:r w:rsidR="0085426D" w:rsidRPr="00DF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2055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2055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2A6069" w:rsidRPr="00DF7881" w:rsidRDefault="002055A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17</w:t>
            </w:r>
          </w:p>
        </w:tc>
      </w:tr>
      <w:tr w:rsidR="00E85091" w:rsidRPr="00DF7881">
        <w:tc>
          <w:tcPr>
            <w:tcW w:w="460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Всего по задаче</w:t>
            </w:r>
          </w:p>
        </w:tc>
        <w:tc>
          <w:tcPr>
            <w:tcW w:w="1020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85091" w:rsidRPr="00DF7881" w:rsidRDefault="0076195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</w:t>
            </w:r>
            <w:r w:rsidR="00E85091" w:rsidRPr="00DF78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</w:tcPr>
          <w:p w:rsidR="00E85091" w:rsidRPr="00DF7881" w:rsidRDefault="0076195D" w:rsidP="00572C7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</w:t>
            </w:r>
            <w:r w:rsidR="00E85091" w:rsidRPr="00DF78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</w:tcPr>
          <w:p w:rsidR="00E85091" w:rsidRPr="00DF7881" w:rsidRDefault="0076195D" w:rsidP="00572C7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</w:t>
            </w:r>
            <w:r w:rsidR="00E85091" w:rsidRPr="00DF78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71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5091" w:rsidRPr="00DF7881">
        <w:tc>
          <w:tcPr>
            <w:tcW w:w="460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020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E85091" w:rsidRPr="00DF7881" w:rsidRDefault="0076195D" w:rsidP="00572C7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</w:t>
            </w:r>
            <w:r w:rsidR="00E85091" w:rsidRPr="00DF78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0" w:type="dxa"/>
          </w:tcPr>
          <w:p w:rsidR="00E85091" w:rsidRPr="00DF7881" w:rsidRDefault="0076195D" w:rsidP="00572C7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</w:t>
            </w:r>
            <w:r w:rsidR="00E85091" w:rsidRPr="00DF78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0" w:type="dxa"/>
          </w:tcPr>
          <w:p w:rsidR="00E85091" w:rsidRPr="00DF7881" w:rsidRDefault="0076195D" w:rsidP="00572C7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25260</w:t>
            </w:r>
            <w:r w:rsidR="00E85091" w:rsidRPr="00DF78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71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85091" w:rsidRPr="00DF7881" w:rsidRDefault="00E850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E6D82" w:rsidRPr="00DF7881" w:rsidRDefault="001E6D82">
      <w:pPr>
        <w:rPr>
          <w:rFonts w:ascii="Times New Roman" w:hAnsi="Times New Roman" w:cs="Times New Roman"/>
        </w:rPr>
        <w:sectPr w:rsidR="001E6D82" w:rsidRPr="00DF7881" w:rsidSect="009F6A4C">
          <w:pgSz w:w="16838" w:h="11905" w:orient="landscape"/>
          <w:pgMar w:top="1077" w:right="851" w:bottom="851" w:left="1134" w:header="0" w:footer="0" w:gutter="0"/>
          <w:cols w:space="720"/>
          <w:titlePg/>
          <w:docGrid w:linePitch="354"/>
        </w:sectPr>
      </w:pPr>
    </w:p>
    <w:p w:rsidR="001E6D82" w:rsidRPr="00DF7881" w:rsidRDefault="00250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lastRenderedPageBreak/>
        <w:t>7</w:t>
      </w:r>
      <w:r w:rsidR="005E2BBF" w:rsidRPr="00DF7881">
        <w:rPr>
          <w:rFonts w:ascii="Times New Roman" w:hAnsi="Times New Roman" w:cs="Times New Roman"/>
        </w:rPr>
        <w:t>. Обоснование потребностей в необходимых ресурсах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Объемы финансирования на реализацию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на период 2021 - 2023 годов за счет средств областного бюджета составляют </w:t>
      </w:r>
      <w:hyperlink w:anchor="P528" w:history="1">
        <w:r w:rsidRPr="00DF7881">
          <w:rPr>
            <w:rFonts w:ascii="Times New Roman" w:hAnsi="Times New Roman" w:cs="Times New Roman"/>
          </w:rPr>
          <w:t>&lt;*&gt;</w:t>
        </w:r>
      </w:hyperlink>
      <w:r w:rsidRPr="00DF7881">
        <w:rPr>
          <w:rFonts w:ascii="Times New Roman" w:hAnsi="Times New Roman" w:cs="Times New Roman"/>
        </w:rPr>
        <w:t xml:space="preserve">  </w:t>
      </w:r>
      <w:r w:rsidR="00ED658D" w:rsidRPr="00DF7881">
        <w:rPr>
          <w:rFonts w:ascii="Times New Roman" w:hAnsi="Times New Roman" w:cs="Times New Roman"/>
        </w:rPr>
        <w:t>75780</w:t>
      </w:r>
      <w:r w:rsidR="00BD799F" w:rsidRPr="00DF7881">
        <w:rPr>
          <w:rFonts w:ascii="Times New Roman" w:hAnsi="Times New Roman" w:cs="Times New Roman"/>
        </w:rPr>
        <w:t>,0</w:t>
      </w:r>
      <w:r w:rsidRPr="00DF7881">
        <w:rPr>
          <w:rFonts w:ascii="Times New Roman" w:hAnsi="Times New Roman" w:cs="Times New Roman"/>
        </w:rPr>
        <w:t xml:space="preserve"> тыс. руб., из них по годам: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2021 год </w:t>
      </w:r>
      <w:r w:rsidR="00BD799F" w:rsidRPr="00DF7881">
        <w:rPr>
          <w:rFonts w:ascii="Times New Roman" w:hAnsi="Times New Roman" w:cs="Times New Roman"/>
        </w:rPr>
        <w:t>–</w:t>
      </w:r>
      <w:r w:rsidRPr="00DF7881">
        <w:rPr>
          <w:rFonts w:ascii="Times New Roman" w:hAnsi="Times New Roman" w:cs="Times New Roman"/>
        </w:rPr>
        <w:t xml:space="preserve"> </w:t>
      </w:r>
      <w:r w:rsidR="0076195D" w:rsidRPr="00DF7881">
        <w:rPr>
          <w:rFonts w:ascii="Times New Roman" w:hAnsi="Times New Roman" w:cs="Times New Roman"/>
        </w:rPr>
        <w:t>2526</w:t>
      </w:r>
      <w:r w:rsidR="00BD799F" w:rsidRPr="00DF7881">
        <w:rPr>
          <w:rFonts w:ascii="Times New Roman" w:hAnsi="Times New Roman" w:cs="Times New Roman"/>
        </w:rPr>
        <w:t xml:space="preserve">0,0 </w:t>
      </w:r>
      <w:r w:rsidRPr="00DF7881">
        <w:rPr>
          <w:rFonts w:ascii="Times New Roman" w:hAnsi="Times New Roman" w:cs="Times New Roman"/>
        </w:rPr>
        <w:t>тыс. руб.;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2022 год - </w:t>
      </w:r>
      <w:r w:rsidR="0076195D" w:rsidRPr="00DF7881">
        <w:rPr>
          <w:rFonts w:ascii="Times New Roman" w:hAnsi="Times New Roman" w:cs="Times New Roman"/>
        </w:rPr>
        <w:t>2526</w:t>
      </w:r>
      <w:r w:rsidR="00BD799F" w:rsidRPr="00DF7881">
        <w:rPr>
          <w:rFonts w:ascii="Times New Roman" w:hAnsi="Times New Roman" w:cs="Times New Roman"/>
        </w:rPr>
        <w:t>0,0</w:t>
      </w:r>
      <w:r w:rsidRPr="00DF7881">
        <w:rPr>
          <w:rFonts w:ascii="Times New Roman" w:hAnsi="Times New Roman" w:cs="Times New Roman"/>
        </w:rPr>
        <w:t xml:space="preserve">  тыс. руб.;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2023 год - </w:t>
      </w:r>
      <w:r w:rsidR="0076195D" w:rsidRPr="00DF7881">
        <w:rPr>
          <w:rFonts w:ascii="Times New Roman" w:hAnsi="Times New Roman" w:cs="Times New Roman"/>
        </w:rPr>
        <w:t>2526</w:t>
      </w:r>
      <w:r w:rsidR="00BD799F" w:rsidRPr="00DF7881">
        <w:rPr>
          <w:rFonts w:ascii="Times New Roman" w:hAnsi="Times New Roman" w:cs="Times New Roman"/>
        </w:rPr>
        <w:t>0,0</w:t>
      </w:r>
      <w:r w:rsidRPr="00DF7881">
        <w:rPr>
          <w:rFonts w:ascii="Times New Roman" w:hAnsi="Times New Roman" w:cs="Times New Roman"/>
        </w:rPr>
        <w:t xml:space="preserve">  тыс. руб.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--------------------------------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bookmarkStart w:id="5" w:name="P528"/>
      <w:bookmarkEnd w:id="5"/>
      <w:r w:rsidRPr="00DF7881">
        <w:rPr>
          <w:rFonts w:ascii="Times New Roman" w:hAnsi="Times New Roman" w:cs="Times New Roman"/>
        </w:rPr>
        <w:t xml:space="preserve">&lt;*&gt; - объемы финансовых средств, направляемых на реализацию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1F26" w:rsidRPr="00DF7881" w:rsidRDefault="001E1F26" w:rsidP="001E1F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Обоснование потребности в необходимых финансовых ресурсах приводится в приложении к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.</w:t>
      </w:r>
    </w:p>
    <w:p w:rsidR="001E1F26" w:rsidRPr="00DF7881" w:rsidRDefault="001E1F26" w:rsidP="001E1F2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Субсидия</w:t>
      </w:r>
      <w:r w:rsidR="004A17FB">
        <w:rPr>
          <w:rFonts w:ascii="Times New Roman" w:hAnsi="Times New Roman" w:cs="Times New Roman"/>
        </w:rPr>
        <w:t>,</w:t>
      </w:r>
      <w:r w:rsidRPr="00DF7881">
        <w:rPr>
          <w:rFonts w:ascii="Times New Roman" w:hAnsi="Times New Roman" w:cs="Times New Roman"/>
        </w:rPr>
        <w:t xml:space="preserve"> </w:t>
      </w:r>
      <w:r w:rsidR="004A17FB">
        <w:rPr>
          <w:rFonts w:ascii="Times New Roman" w:hAnsi="Times New Roman" w:cs="Times New Roman"/>
        </w:rPr>
        <w:t xml:space="preserve">предусмотренная разделом 6 ВЦП, </w:t>
      </w:r>
      <w:r w:rsidRPr="00DF7881">
        <w:rPr>
          <w:rFonts w:ascii="Times New Roman" w:hAnsi="Times New Roman" w:cs="Times New Roman"/>
        </w:rPr>
        <w:t>предоставляется в соответствии с порядком предоставления субсидий, утверждаемым Правительством Калужской области.</w:t>
      </w:r>
    </w:p>
    <w:p w:rsidR="001E1F26" w:rsidRDefault="001E1F2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A17FB" w:rsidRDefault="004A17F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E4EF6" w:rsidRPr="00DF7881" w:rsidRDefault="005E4EF6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B61DC" w:rsidRPr="00DF7881" w:rsidRDefault="00BB61DC" w:rsidP="00BB61D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8. Ожидаемая оценка эффективности расходования </w:t>
      </w:r>
      <w:proofErr w:type="gramStart"/>
      <w:r w:rsidRPr="00DF7881">
        <w:rPr>
          <w:rFonts w:ascii="Times New Roman" w:hAnsi="Times New Roman" w:cs="Times New Roman"/>
        </w:rPr>
        <w:t>бюджетных</w:t>
      </w:r>
      <w:proofErr w:type="gramEnd"/>
    </w:p>
    <w:p w:rsidR="001E6D82" w:rsidRPr="00DF7881" w:rsidRDefault="00BB61DC" w:rsidP="00BB61DC">
      <w:pPr>
        <w:pStyle w:val="ConsPlusNormal"/>
        <w:jc w:val="center"/>
        <w:rPr>
          <w:rFonts w:ascii="Times New Roman" w:hAnsi="Times New Roman" w:cs="Times New Roman"/>
          <w:b/>
        </w:rPr>
      </w:pPr>
      <w:r w:rsidRPr="00DF7881">
        <w:rPr>
          <w:rFonts w:ascii="Times New Roman" w:hAnsi="Times New Roman" w:cs="Times New Roman"/>
          <w:b/>
        </w:rPr>
        <w:t>средств</w:t>
      </w:r>
    </w:p>
    <w:p w:rsidR="00BB61DC" w:rsidRPr="00DF7881" w:rsidRDefault="00BB61DC" w:rsidP="00BB61DC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Реализация мероприятий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создаст условия для сохранения роста совокупного объема деятельности организаций потребительской кооперации, включая закупки сельскохозяйственной продукции и сырья.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Выполнение мероприятий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позволит наиболее полно задействовать имеющиеся ресурсы и потенциал организаций потребительской кооперации и в итоге оказать существенное влияние на социально-экономическое развитие сельских поселений.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Показателем социальной эффективности реализации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будет сохранение существующих, создание </w:t>
      </w:r>
      <w:r w:rsidR="00444CC4" w:rsidRPr="00DF7881">
        <w:rPr>
          <w:rFonts w:ascii="Times New Roman" w:hAnsi="Times New Roman" w:cs="Times New Roman"/>
        </w:rPr>
        <w:t>23</w:t>
      </w:r>
      <w:r w:rsidRPr="00DF7881">
        <w:rPr>
          <w:rFonts w:ascii="Times New Roman" w:hAnsi="Times New Roman" w:cs="Times New Roman"/>
        </w:rPr>
        <w:t xml:space="preserve"> новых рабочих мест и повышение занятости сельского населения области на личных подворьях.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Социальную направленность также имеет обслуживание жителей малонаселенных и отдаленных поселений, которое будет улучшено за счет модернизации парка автомагазинов.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Развивая заготовительную деятельность и переработку закупленной сельхозпродукции и сырья, организации потребительской кооперации доведут </w:t>
      </w:r>
      <w:r w:rsidRPr="004A17FB">
        <w:rPr>
          <w:rFonts w:ascii="Times New Roman" w:hAnsi="Times New Roman" w:cs="Times New Roman"/>
        </w:rPr>
        <w:t xml:space="preserve">ежегодные выплаты сдатчикам до 400 </w:t>
      </w:r>
      <w:proofErr w:type="gramStart"/>
      <w:r w:rsidRPr="004A17FB">
        <w:rPr>
          <w:rFonts w:ascii="Times New Roman" w:hAnsi="Times New Roman" w:cs="Times New Roman"/>
        </w:rPr>
        <w:t>млн</w:t>
      </w:r>
      <w:proofErr w:type="gramEnd"/>
      <w:r w:rsidRPr="004A17FB">
        <w:rPr>
          <w:rFonts w:ascii="Times New Roman" w:hAnsi="Times New Roman" w:cs="Times New Roman"/>
        </w:rPr>
        <w:t xml:space="preserve"> руб.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lastRenderedPageBreak/>
        <w:t>Для улучшения качества и повышения урожайности картофеля планируется довести ежегодный объем прод</w:t>
      </w:r>
      <w:r w:rsidR="00C7175B" w:rsidRPr="00DF7881">
        <w:rPr>
          <w:rFonts w:ascii="Times New Roman" w:hAnsi="Times New Roman" w:cs="Times New Roman"/>
        </w:rPr>
        <w:t>аж населению элитных семян до 10</w:t>
      </w:r>
      <w:r w:rsidRPr="00DF7881">
        <w:rPr>
          <w:rFonts w:ascii="Times New Roman" w:hAnsi="Times New Roman" w:cs="Times New Roman"/>
        </w:rPr>
        <w:t>0 тонн.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За счет увеличения закупки и переработки животноводческой продукции произойдет рост более чем в</w:t>
      </w:r>
      <w:r w:rsidR="00EC33C0" w:rsidRPr="00DF7881">
        <w:rPr>
          <w:rFonts w:ascii="Times New Roman" w:hAnsi="Times New Roman" w:cs="Times New Roman"/>
        </w:rPr>
        <w:t xml:space="preserve"> 1,5</w:t>
      </w:r>
      <w:r w:rsidRPr="00DF7881">
        <w:rPr>
          <w:rFonts w:ascii="Times New Roman" w:hAnsi="Times New Roman" w:cs="Times New Roman"/>
        </w:rPr>
        <w:t xml:space="preserve"> раза производства и реализации мясных полуфабрикатов и кулинарных изделий.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На перерабатывающих предприятиях за счет модернизации и внедрения современных технологических процессов должны улучшиться условия труда и повыситься производительность труда.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Бюджетная эффективность реализации мероприятий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рассматривается как увеличение налоговых поступлений в бюджеты Российской Федерации </w:t>
      </w:r>
      <w:r w:rsidR="0040229A" w:rsidRPr="00DF7881">
        <w:rPr>
          <w:rFonts w:ascii="Times New Roman" w:hAnsi="Times New Roman" w:cs="Times New Roman"/>
        </w:rPr>
        <w:t>на 10% к уровню 2020</w:t>
      </w:r>
      <w:r w:rsidRPr="00DF7881">
        <w:rPr>
          <w:rFonts w:ascii="Times New Roman" w:hAnsi="Times New Roman" w:cs="Times New Roman"/>
        </w:rPr>
        <w:t xml:space="preserve"> года за счет активизации хозяйственной деятельности организаций потребительской кооперации, поддержанной в рамках мероприятий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Эффективность расходования средств финансирования определяется по соотношению конечных результатов программы и затрат на ее реализацию по формуле: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BD799F" w:rsidRPr="00DF7881" w:rsidRDefault="00BD799F" w:rsidP="00BD799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  <w:sz w:val="32"/>
          <w:szCs w:val="32"/>
        </w:rPr>
        <w:t>Э</w:t>
      </w:r>
      <w:r w:rsidRPr="00DF7881">
        <w:rPr>
          <w:rFonts w:ascii="Times New Roman" w:hAnsi="Times New Roman" w:cs="Times New Roman"/>
        </w:rPr>
        <w:t xml:space="preserve">общ.= </w:t>
      </w:r>
      <w:r w:rsidRPr="00DF7881">
        <w:rPr>
          <w:rFonts w:ascii="Times New Roman" w:hAnsi="Times New Roman" w:cs="Times New Roman"/>
          <w:sz w:val="32"/>
          <w:szCs w:val="32"/>
        </w:rPr>
        <w:t>∆СД/Ф х 100,</w:t>
      </w:r>
    </w:p>
    <w:p w:rsidR="00BD799F" w:rsidRPr="00DF7881" w:rsidRDefault="00BD799F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где Эобщ. - коэффициент общей эффективности расходования финансовых средств;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  <w:noProof/>
          <w:position w:val="-7"/>
        </w:rPr>
        <w:drawing>
          <wp:inline distT="0" distB="0" distL="114300" distR="114300">
            <wp:extent cx="461010" cy="262255"/>
            <wp:effectExtent l="0" t="0" r="15240" b="3810"/>
            <wp:docPr id="2" name="Picture 3" descr="base_23589_129491_32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base_23589_129491_327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DF7881">
        <w:rPr>
          <w:rFonts w:ascii="Times New Roman" w:hAnsi="Times New Roman" w:cs="Times New Roman"/>
        </w:rPr>
        <w:t xml:space="preserve"> - прирост совокупного объема деятельности </w:t>
      </w:r>
      <w:r w:rsidR="005E4EF6">
        <w:rPr>
          <w:rFonts w:ascii="Times New Roman" w:hAnsi="Times New Roman" w:cs="Times New Roman"/>
        </w:rPr>
        <w:t xml:space="preserve">Калужского </w:t>
      </w:r>
      <w:r w:rsidRPr="00DF7881">
        <w:rPr>
          <w:rFonts w:ascii="Times New Roman" w:hAnsi="Times New Roman" w:cs="Times New Roman"/>
        </w:rPr>
        <w:t>союза;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Ф - объемы финансирования по годам реализации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Из таблицы </w:t>
      </w:r>
      <w:r w:rsidR="00204560">
        <w:rPr>
          <w:rFonts w:ascii="Times New Roman" w:hAnsi="Times New Roman" w:cs="Times New Roman"/>
        </w:rPr>
        <w:t>5</w:t>
      </w:r>
      <w:r w:rsidRPr="00DF7881">
        <w:rPr>
          <w:rFonts w:ascii="Times New Roman" w:hAnsi="Times New Roman" w:cs="Times New Roman"/>
        </w:rPr>
        <w:t xml:space="preserve"> следует, что затраты на финансирование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возмещаются через прирост совокупного объема деятельности.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Таблица </w:t>
      </w:r>
      <w:r w:rsidR="00204560">
        <w:rPr>
          <w:rFonts w:ascii="Times New Roman" w:hAnsi="Times New Roman" w:cs="Times New Roman"/>
        </w:rPr>
        <w:t>5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Расчет эффективности расходования бюджетных средств</w:t>
      </w:r>
    </w:p>
    <w:p w:rsidR="001E6D82" w:rsidRDefault="005E2BBF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по </w:t>
      </w:r>
      <w:r w:rsidR="00BB61DC" w:rsidRPr="00DF7881">
        <w:rPr>
          <w:rFonts w:ascii="Times New Roman" w:hAnsi="Times New Roman" w:cs="Times New Roman"/>
        </w:rPr>
        <w:t>ВЦП</w:t>
      </w:r>
    </w:p>
    <w:p w:rsidR="005E4EF6" w:rsidRPr="00DF7881" w:rsidRDefault="005E4EF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020"/>
        <w:gridCol w:w="963"/>
        <w:gridCol w:w="1227"/>
        <w:gridCol w:w="963"/>
        <w:gridCol w:w="1077"/>
      </w:tblGrid>
      <w:tr w:rsidR="001E6D82" w:rsidRPr="00DF7881" w:rsidTr="004A4555">
        <w:tc>
          <w:tcPr>
            <w:tcW w:w="4082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20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63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27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63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77" w:type="dxa"/>
          </w:tcPr>
          <w:p w:rsidR="001E6D82" w:rsidRPr="00DF7881" w:rsidRDefault="005E2B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Всего за 3 года</w:t>
            </w:r>
          </w:p>
        </w:tc>
      </w:tr>
      <w:tr w:rsidR="001E6D82" w:rsidRPr="00DF7881" w:rsidTr="004A4555">
        <w:tc>
          <w:tcPr>
            <w:tcW w:w="4082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Совокупный объем деятельности (СД)</w:t>
            </w:r>
          </w:p>
        </w:tc>
        <w:tc>
          <w:tcPr>
            <w:tcW w:w="1020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63" w:type="dxa"/>
          </w:tcPr>
          <w:p w:rsidR="001E6D82" w:rsidRPr="00DF7881" w:rsidRDefault="00EC33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3795</w:t>
            </w:r>
          </w:p>
        </w:tc>
        <w:tc>
          <w:tcPr>
            <w:tcW w:w="1227" w:type="dxa"/>
          </w:tcPr>
          <w:p w:rsidR="001E6D82" w:rsidRPr="00DF7881" w:rsidRDefault="00EC33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3822</w:t>
            </w:r>
          </w:p>
        </w:tc>
        <w:tc>
          <w:tcPr>
            <w:tcW w:w="963" w:type="dxa"/>
          </w:tcPr>
          <w:p w:rsidR="001E6D82" w:rsidRPr="00DF7881" w:rsidRDefault="00EC33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1077" w:type="dxa"/>
          </w:tcPr>
          <w:p w:rsidR="001E6D82" w:rsidRPr="00DF7881" w:rsidRDefault="00EC33C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11467</w:t>
            </w:r>
          </w:p>
        </w:tc>
      </w:tr>
      <w:tr w:rsidR="001E6D82" w:rsidRPr="00DF7881" w:rsidTr="004A4555">
        <w:tc>
          <w:tcPr>
            <w:tcW w:w="4082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Ежегодный прирост совокупного объема деятельности </w:t>
            </w:r>
            <w:r w:rsidRPr="00DF7881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114300" distR="114300">
                  <wp:extent cx="580390" cy="286385"/>
                  <wp:effectExtent l="0" t="0" r="10160" b="18415"/>
                  <wp:docPr id="3" name="Picture 4" descr="base_23589_129491_3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base_23589_129491_3277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63" w:type="dxa"/>
          </w:tcPr>
          <w:p w:rsidR="001E6D82" w:rsidRPr="00DF7881" w:rsidRDefault="004A455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1227" w:type="dxa"/>
          </w:tcPr>
          <w:p w:rsidR="001E6D82" w:rsidRPr="00DF7881" w:rsidRDefault="004A455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+27</w:t>
            </w:r>
          </w:p>
        </w:tc>
        <w:tc>
          <w:tcPr>
            <w:tcW w:w="963" w:type="dxa"/>
          </w:tcPr>
          <w:p w:rsidR="001E6D82" w:rsidRPr="00DF7881" w:rsidRDefault="004A455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+28</w:t>
            </w:r>
          </w:p>
        </w:tc>
        <w:tc>
          <w:tcPr>
            <w:tcW w:w="1077" w:type="dxa"/>
          </w:tcPr>
          <w:p w:rsidR="001E6D82" w:rsidRPr="00DF7881" w:rsidRDefault="004A455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+80</w:t>
            </w:r>
          </w:p>
        </w:tc>
      </w:tr>
      <w:tr w:rsidR="001E6D82" w:rsidRPr="00DF7881" w:rsidTr="004A4555">
        <w:tc>
          <w:tcPr>
            <w:tcW w:w="4082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 xml:space="preserve">Финансирование </w:t>
            </w:r>
            <w:r w:rsidR="00DF250F">
              <w:rPr>
                <w:rFonts w:ascii="Times New Roman" w:hAnsi="Times New Roman" w:cs="Times New Roman"/>
              </w:rPr>
              <w:t>ВЦП</w:t>
            </w:r>
            <w:r w:rsidRPr="00DF7881">
              <w:rPr>
                <w:rFonts w:ascii="Times New Roman" w:hAnsi="Times New Roman" w:cs="Times New Roman"/>
              </w:rPr>
              <w:t xml:space="preserve"> - всего (Ф)</w:t>
            </w:r>
          </w:p>
        </w:tc>
        <w:tc>
          <w:tcPr>
            <w:tcW w:w="1020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F7881">
              <w:rPr>
                <w:rFonts w:ascii="Times New Roman" w:hAnsi="Times New Roman" w:cs="Times New Roman"/>
              </w:rPr>
              <w:t>млн</w:t>
            </w:r>
            <w:proofErr w:type="gramEnd"/>
            <w:r w:rsidRPr="00DF788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963" w:type="dxa"/>
          </w:tcPr>
          <w:p w:rsidR="001E6D82" w:rsidRPr="00DF7881" w:rsidRDefault="004A455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</w:t>
            </w:r>
            <w:r w:rsidR="0040229A" w:rsidRPr="00DF7881">
              <w:rPr>
                <w:rFonts w:ascii="Times New Roman" w:hAnsi="Times New Roman" w:cs="Times New Roman"/>
              </w:rPr>
              <w:t>,</w:t>
            </w:r>
            <w:r w:rsidR="0076195D" w:rsidRPr="00DF78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7" w:type="dxa"/>
          </w:tcPr>
          <w:p w:rsidR="001E6D82" w:rsidRPr="00DF7881" w:rsidRDefault="004A455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</w:t>
            </w:r>
            <w:r w:rsidR="0040229A" w:rsidRPr="00DF7881">
              <w:rPr>
                <w:rFonts w:ascii="Times New Roman" w:hAnsi="Times New Roman" w:cs="Times New Roman"/>
              </w:rPr>
              <w:t>,</w:t>
            </w:r>
            <w:r w:rsidR="0076195D" w:rsidRPr="00DF78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3" w:type="dxa"/>
          </w:tcPr>
          <w:p w:rsidR="001E6D82" w:rsidRPr="00DF7881" w:rsidRDefault="004A455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25</w:t>
            </w:r>
            <w:r w:rsidR="0040229A" w:rsidRPr="00DF7881">
              <w:rPr>
                <w:rFonts w:ascii="Times New Roman" w:hAnsi="Times New Roman" w:cs="Times New Roman"/>
              </w:rPr>
              <w:t>,</w:t>
            </w:r>
            <w:r w:rsidR="008C1085" w:rsidRPr="00DF78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7" w:type="dxa"/>
          </w:tcPr>
          <w:p w:rsidR="001E6D82" w:rsidRPr="00DF7881" w:rsidRDefault="008C10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75</w:t>
            </w:r>
            <w:r w:rsidR="0040229A" w:rsidRPr="00DF7881">
              <w:rPr>
                <w:rFonts w:ascii="Times New Roman" w:hAnsi="Times New Roman" w:cs="Times New Roman"/>
              </w:rPr>
              <w:t>,</w:t>
            </w:r>
            <w:r w:rsidRPr="00DF7881">
              <w:rPr>
                <w:rFonts w:ascii="Times New Roman" w:hAnsi="Times New Roman" w:cs="Times New Roman"/>
              </w:rPr>
              <w:t>78</w:t>
            </w:r>
          </w:p>
        </w:tc>
      </w:tr>
      <w:tr w:rsidR="001E6D82" w:rsidRPr="00DF7881" w:rsidTr="004A4555">
        <w:tc>
          <w:tcPr>
            <w:tcW w:w="4082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Показатели эффективности - Э</w:t>
            </w:r>
            <w:r w:rsidRPr="00DF7881">
              <w:rPr>
                <w:rFonts w:ascii="Times New Roman" w:hAnsi="Times New Roman" w:cs="Times New Roman"/>
                <w:vertAlign w:val="subscript"/>
              </w:rPr>
              <w:t>общ.</w:t>
            </w:r>
          </w:p>
        </w:tc>
        <w:tc>
          <w:tcPr>
            <w:tcW w:w="1020" w:type="dxa"/>
          </w:tcPr>
          <w:p w:rsidR="001E6D82" w:rsidRPr="00DF7881" w:rsidRDefault="005E2BBF">
            <w:pPr>
              <w:pStyle w:val="ConsPlusNormal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1E6D82" w:rsidRPr="00DF7881" w:rsidRDefault="008C10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99</w:t>
            </w:r>
            <w:r w:rsidR="0040229A" w:rsidRPr="00DF7881">
              <w:rPr>
                <w:rFonts w:ascii="Times New Roman" w:hAnsi="Times New Roman" w:cs="Times New Roman"/>
              </w:rPr>
              <w:t>,</w:t>
            </w:r>
            <w:r w:rsidRPr="00DF78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7" w:type="dxa"/>
          </w:tcPr>
          <w:p w:rsidR="001E6D82" w:rsidRPr="00DF7881" w:rsidRDefault="008C10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106</w:t>
            </w:r>
            <w:r w:rsidR="0040229A" w:rsidRPr="00DF7881">
              <w:rPr>
                <w:rFonts w:ascii="Times New Roman" w:hAnsi="Times New Roman" w:cs="Times New Roman"/>
              </w:rPr>
              <w:t>,</w:t>
            </w:r>
            <w:r w:rsidR="006C2272" w:rsidRPr="00DF78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3" w:type="dxa"/>
          </w:tcPr>
          <w:p w:rsidR="001E6D82" w:rsidRPr="00DF7881" w:rsidRDefault="008C10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110</w:t>
            </w:r>
            <w:r w:rsidR="00004F62" w:rsidRPr="00DF7881">
              <w:rPr>
                <w:rFonts w:ascii="Times New Roman" w:hAnsi="Times New Roman" w:cs="Times New Roman"/>
              </w:rPr>
              <w:t>,</w:t>
            </w:r>
            <w:r w:rsidRPr="00DF78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1E6D82" w:rsidRPr="00DF7881" w:rsidRDefault="006C22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F7881">
              <w:rPr>
                <w:rFonts w:ascii="Times New Roman" w:hAnsi="Times New Roman" w:cs="Times New Roman"/>
              </w:rPr>
              <w:t>105</w:t>
            </w:r>
            <w:r w:rsidR="00004F62" w:rsidRPr="00DF7881">
              <w:rPr>
                <w:rFonts w:ascii="Times New Roman" w:hAnsi="Times New Roman" w:cs="Times New Roman"/>
              </w:rPr>
              <w:t>,</w:t>
            </w:r>
            <w:r w:rsidRPr="00DF7881">
              <w:rPr>
                <w:rFonts w:ascii="Times New Roman" w:hAnsi="Times New Roman" w:cs="Times New Roman"/>
              </w:rPr>
              <w:t>6</w:t>
            </w:r>
          </w:p>
        </w:tc>
      </w:tr>
    </w:tbl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Источниками получения информации для расчета экономических показателей, а также оценки степени достижения результатов являются данные бухгалтерской отчетности организаций потребительской кооперации.</w:t>
      </w:r>
    </w:p>
    <w:p w:rsidR="001E6D82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542271" w:rsidRPr="00DF7881" w:rsidRDefault="00542271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BB61D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9</w:t>
      </w:r>
      <w:r w:rsidR="005E2BBF" w:rsidRPr="00DF7881">
        <w:rPr>
          <w:rFonts w:ascii="Times New Roman" w:hAnsi="Times New Roman" w:cs="Times New Roman"/>
        </w:rPr>
        <w:t xml:space="preserve">. Методика оценки эффективности </w:t>
      </w:r>
      <w:r w:rsidRPr="00DF7881">
        <w:rPr>
          <w:rFonts w:ascii="Times New Roman" w:hAnsi="Times New Roman" w:cs="Times New Roman"/>
        </w:rPr>
        <w:t xml:space="preserve">ВЦП </w:t>
      </w:r>
    </w:p>
    <w:p w:rsidR="001E6D82" w:rsidRPr="00DF7881" w:rsidRDefault="001E6D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Для оценки эффективности реализации </w:t>
      </w:r>
      <w:r w:rsidR="00DF250F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используется методика типовой оценки эффективности реализации ведомственных целевых программ, утвержденная приказом министерства экономического развития Калужской области от 05.06.2008 </w:t>
      </w:r>
      <w:r w:rsidR="008C021F" w:rsidRPr="00DF7881">
        <w:rPr>
          <w:rFonts w:ascii="Times New Roman" w:hAnsi="Times New Roman" w:cs="Times New Roman"/>
        </w:rPr>
        <w:t>№</w:t>
      </w:r>
      <w:r w:rsidRPr="00DF7881">
        <w:rPr>
          <w:rFonts w:ascii="Times New Roman" w:hAnsi="Times New Roman" w:cs="Times New Roman"/>
        </w:rPr>
        <w:t xml:space="preserve"> 592-п </w:t>
      </w:r>
      <w:r w:rsidR="008C021F" w:rsidRPr="00DF7881">
        <w:rPr>
          <w:rFonts w:ascii="Times New Roman" w:hAnsi="Times New Roman" w:cs="Times New Roman"/>
        </w:rPr>
        <w:t>«</w:t>
      </w:r>
      <w:r w:rsidRPr="00DF7881">
        <w:rPr>
          <w:rFonts w:ascii="Times New Roman" w:hAnsi="Times New Roman" w:cs="Times New Roman"/>
        </w:rPr>
        <w:t>Об утверждении типовой оценки эффективности реализации ведомственных целевых программ</w:t>
      </w:r>
      <w:r w:rsidR="008C021F" w:rsidRPr="00DF7881">
        <w:rPr>
          <w:rFonts w:ascii="Times New Roman" w:hAnsi="Times New Roman" w:cs="Times New Roman"/>
        </w:rPr>
        <w:t>»</w:t>
      </w:r>
      <w:r w:rsidRPr="00DF7881">
        <w:rPr>
          <w:rFonts w:ascii="Times New Roman" w:hAnsi="Times New Roman" w:cs="Times New Roman"/>
        </w:rPr>
        <w:t xml:space="preserve"> (в редакции приказа министерства экономического развития Калужской области от 16.11.2016 </w:t>
      </w:r>
      <w:r w:rsidR="008C021F" w:rsidRPr="00DF7881">
        <w:rPr>
          <w:rFonts w:ascii="Times New Roman" w:hAnsi="Times New Roman" w:cs="Times New Roman"/>
        </w:rPr>
        <w:t>№</w:t>
      </w:r>
      <w:r w:rsidRPr="00DF7881">
        <w:rPr>
          <w:rFonts w:ascii="Times New Roman" w:hAnsi="Times New Roman" w:cs="Times New Roman"/>
        </w:rPr>
        <w:t xml:space="preserve"> 1177-п).</w:t>
      </w:r>
    </w:p>
    <w:p w:rsidR="00091BD1" w:rsidRPr="00DF7881" w:rsidRDefault="00091B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3997" w:rsidRPr="00DF7881" w:rsidRDefault="00F63997" w:rsidP="00091B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F7881">
        <w:rPr>
          <w:rFonts w:ascii="Times New Roman" w:hAnsi="Times New Roman" w:cs="Times New Roman"/>
        </w:rPr>
        <w:t xml:space="preserve">Результатом реализации мероприятия </w:t>
      </w:r>
      <w:r w:rsidR="008C021F" w:rsidRPr="00DF7881">
        <w:rPr>
          <w:rFonts w:ascii="Times New Roman" w:hAnsi="Times New Roman" w:cs="Times New Roman"/>
        </w:rPr>
        <w:t>«</w:t>
      </w:r>
      <w:r w:rsidR="005E4EF6">
        <w:rPr>
          <w:rFonts w:ascii="Times New Roman" w:hAnsi="Times New Roman" w:cs="Times New Roman"/>
        </w:rPr>
        <w:t>Предоставление субсидии на в</w:t>
      </w:r>
      <w:r w:rsidRPr="00DF7881">
        <w:rPr>
          <w:rFonts w:ascii="Times New Roman" w:hAnsi="Times New Roman" w:cs="Times New Roman"/>
        </w:rPr>
        <w:t>озмещение части затрат на приобретение  специализированного автотранспорта для перевозки и реализации сельскохозяйственной продукции, сырья и продукции собственного производства, модернизацию инфраструктуры хранения и переработки сельскохозяйственной продукции и сырья, хлебопекарных и кондитерских цехов и предприятий, приобретение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</w:r>
      <w:r w:rsidR="008C021F" w:rsidRPr="00DF7881">
        <w:rPr>
          <w:rFonts w:ascii="Times New Roman" w:hAnsi="Times New Roman" w:cs="Times New Roman"/>
        </w:rPr>
        <w:t>»</w:t>
      </w:r>
      <w:r w:rsidRPr="00DF7881">
        <w:rPr>
          <w:rFonts w:ascii="Times New Roman" w:hAnsi="Times New Roman" w:cs="Times New Roman"/>
        </w:rPr>
        <w:t xml:space="preserve"> является:</w:t>
      </w:r>
      <w:proofErr w:type="gramEnd"/>
    </w:p>
    <w:p w:rsidR="00F63997" w:rsidRPr="00DF7881" w:rsidRDefault="00F63997" w:rsidP="00F6399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 количество приобретенного специализированного автотранспорта для перевозки и реализации сельскохозяйственной продукции, сырья и продукции собственного производства;</w:t>
      </w:r>
    </w:p>
    <w:p w:rsidR="00F63997" w:rsidRPr="00DF7881" w:rsidRDefault="00F63997" w:rsidP="00F6399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 количество модернизированных</w:t>
      </w:r>
      <w:r w:rsidR="00091BD1" w:rsidRPr="00DF7881">
        <w:rPr>
          <w:rFonts w:ascii="Times New Roman" w:hAnsi="Times New Roman" w:cs="Times New Roman"/>
        </w:rPr>
        <w:t xml:space="preserve"> объектов</w:t>
      </w:r>
      <w:r w:rsidRPr="00DF7881">
        <w:rPr>
          <w:rFonts w:ascii="Times New Roman" w:hAnsi="Times New Roman" w:cs="Times New Roman"/>
        </w:rPr>
        <w:t xml:space="preserve"> инфраструктуры хранения и переработки сельскохозяйственной продукции и сырья, хлебопекарных и кондитерских цехов и предприятий;</w:t>
      </w:r>
    </w:p>
    <w:p w:rsidR="00F63997" w:rsidRPr="00DF7881" w:rsidRDefault="00F63997" w:rsidP="00F63997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- количество приобретенного </w:t>
      </w:r>
      <w:r w:rsidR="00091BD1" w:rsidRPr="00DF7881">
        <w:rPr>
          <w:rFonts w:ascii="Times New Roman" w:hAnsi="Times New Roman" w:cs="Times New Roman"/>
        </w:rPr>
        <w:t>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</w:r>
      <w:r w:rsidRPr="00DF7881">
        <w:rPr>
          <w:rFonts w:ascii="Times New Roman" w:hAnsi="Times New Roman" w:cs="Times New Roman"/>
        </w:rPr>
        <w:t>.</w:t>
      </w:r>
    </w:p>
    <w:p w:rsidR="00542271" w:rsidRDefault="0054227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42271" w:rsidRDefault="0054227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E6D82" w:rsidRPr="00DF7881" w:rsidRDefault="00BB61D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10</w:t>
      </w:r>
      <w:r w:rsidR="005E2BBF" w:rsidRPr="00DF7881">
        <w:rPr>
          <w:rFonts w:ascii="Times New Roman" w:hAnsi="Times New Roman" w:cs="Times New Roman"/>
        </w:rPr>
        <w:t xml:space="preserve">. Система управления реализацией </w:t>
      </w:r>
      <w:r w:rsidRPr="00DF7881">
        <w:rPr>
          <w:rFonts w:ascii="Times New Roman" w:hAnsi="Times New Roman" w:cs="Times New Roman"/>
        </w:rPr>
        <w:t>ВЦП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4EF6">
        <w:rPr>
          <w:rFonts w:ascii="Times New Roman" w:hAnsi="Times New Roman" w:cs="Times New Roman"/>
        </w:rPr>
        <w:t xml:space="preserve">Система управления </w:t>
      </w:r>
      <w:r w:rsidR="005E4EF6" w:rsidRPr="005E4EF6">
        <w:rPr>
          <w:rFonts w:ascii="Times New Roman" w:hAnsi="Times New Roman" w:cs="Times New Roman"/>
        </w:rPr>
        <w:t>ВЦП</w:t>
      </w:r>
      <w:r w:rsidRPr="005E4EF6">
        <w:rPr>
          <w:rFonts w:ascii="Times New Roman" w:hAnsi="Times New Roman" w:cs="Times New Roman"/>
        </w:rPr>
        <w:t xml:space="preserve"> направлена на достижение поставленных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целей и задач и эффективности от проведения каждого мероприятия, а также получение долгосрочных устойчивых результатов.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Общее руководство, контроль и мониторинг хода реализации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осуществля</w:t>
      </w:r>
      <w:r w:rsidR="00677B9C">
        <w:rPr>
          <w:rFonts w:ascii="Times New Roman" w:hAnsi="Times New Roman" w:cs="Times New Roman"/>
        </w:rPr>
        <w:t>е</w:t>
      </w:r>
      <w:r w:rsidRPr="00DF7881">
        <w:rPr>
          <w:rFonts w:ascii="Times New Roman" w:hAnsi="Times New Roman" w:cs="Times New Roman"/>
        </w:rPr>
        <w:t xml:space="preserve">т </w:t>
      </w:r>
      <w:r w:rsidR="00677B9C" w:rsidRPr="00DF7881">
        <w:rPr>
          <w:rFonts w:ascii="Times New Roman" w:hAnsi="Times New Roman" w:cs="Times New Roman"/>
        </w:rPr>
        <w:t xml:space="preserve">заместитель министра - начальник управления по перспективному развитию АПК и маркетингу </w:t>
      </w:r>
      <w:r w:rsidRPr="00DF7881">
        <w:rPr>
          <w:rFonts w:ascii="Times New Roman" w:hAnsi="Times New Roman" w:cs="Times New Roman"/>
        </w:rPr>
        <w:t>министерства сельского хозяйства Калужской области.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Ответственными исполнителями мероприятий </w:t>
      </w:r>
      <w:r w:rsidR="00677B9C" w:rsidRPr="005E4EF6">
        <w:rPr>
          <w:rFonts w:ascii="Times New Roman" w:hAnsi="Times New Roman" w:cs="Times New Roman"/>
        </w:rPr>
        <w:t>ВЦП</w:t>
      </w:r>
      <w:r w:rsidR="00677B9C" w:rsidRPr="00DF7881">
        <w:rPr>
          <w:rFonts w:ascii="Times New Roman" w:hAnsi="Times New Roman" w:cs="Times New Roman"/>
        </w:rPr>
        <w:t xml:space="preserve"> </w:t>
      </w:r>
      <w:r w:rsidRPr="00DF7881">
        <w:rPr>
          <w:rFonts w:ascii="Times New Roman" w:hAnsi="Times New Roman" w:cs="Times New Roman"/>
        </w:rPr>
        <w:t xml:space="preserve">являются отдел </w:t>
      </w:r>
      <w:r w:rsidR="004A17FB">
        <w:rPr>
          <w:rFonts w:ascii="Times New Roman" w:hAnsi="Times New Roman" w:cs="Times New Roman"/>
        </w:rPr>
        <w:t xml:space="preserve">развития </w:t>
      </w:r>
      <w:r w:rsidRPr="00DF7881">
        <w:rPr>
          <w:rFonts w:ascii="Times New Roman" w:hAnsi="Times New Roman" w:cs="Times New Roman"/>
        </w:rPr>
        <w:t>малых форм хозяйствования, отдел маркетинга, отделы министерства сельского хозяйства Калужской области по направлениям своей деятельности.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lastRenderedPageBreak/>
        <w:t xml:space="preserve">Отдел </w:t>
      </w:r>
      <w:r w:rsidR="004A17FB">
        <w:rPr>
          <w:rFonts w:ascii="Times New Roman" w:hAnsi="Times New Roman" w:cs="Times New Roman"/>
        </w:rPr>
        <w:t xml:space="preserve">развития </w:t>
      </w:r>
      <w:r w:rsidRPr="00DF7881">
        <w:rPr>
          <w:rFonts w:ascii="Times New Roman" w:hAnsi="Times New Roman" w:cs="Times New Roman"/>
        </w:rPr>
        <w:t xml:space="preserve">малых форм хозяйствования и отдел маркетинга </w:t>
      </w:r>
      <w:r w:rsidR="001D1EEF" w:rsidRPr="001D1EEF">
        <w:rPr>
          <w:rFonts w:ascii="Times New Roman" w:hAnsi="Times New Roman" w:cs="Times New Roman"/>
        </w:rPr>
        <w:t xml:space="preserve">(в рамках своих полномочий) </w:t>
      </w:r>
      <w:r w:rsidRPr="001D1EEF">
        <w:rPr>
          <w:rFonts w:ascii="Times New Roman" w:hAnsi="Times New Roman" w:cs="Times New Roman"/>
        </w:rPr>
        <w:t>осуществляют: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- координацию деятельности по реализации мероприятий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;</w:t>
      </w:r>
    </w:p>
    <w:p w:rsidR="001E6D82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- рассмотрение материалов о ходе реализации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и по мере необходимости уточнение мероприятий, предусмотренных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, объемов финансирования</w:t>
      </w:r>
      <w:r w:rsidR="001D1EEF">
        <w:rPr>
          <w:rFonts w:ascii="Times New Roman" w:hAnsi="Times New Roman" w:cs="Times New Roman"/>
        </w:rPr>
        <w:t>;</w:t>
      </w:r>
    </w:p>
    <w:p w:rsidR="001D1EEF" w:rsidRDefault="001D1EE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F7881">
        <w:rPr>
          <w:rFonts w:ascii="Times New Roman" w:hAnsi="Times New Roman" w:cs="Times New Roman"/>
        </w:rPr>
        <w:t xml:space="preserve">несут ответственность за своевременную и полную реализацию программных </w:t>
      </w:r>
      <w:r w:rsidRPr="001D1EEF">
        <w:rPr>
          <w:rFonts w:ascii="Times New Roman" w:hAnsi="Times New Roman" w:cs="Times New Roman"/>
        </w:rPr>
        <w:t>мероприятий и за достижение утвержденных значений целевых индикаторов ВЦП.</w:t>
      </w:r>
    </w:p>
    <w:p w:rsidR="001D1EEF" w:rsidRDefault="001D1EE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Отдел </w:t>
      </w:r>
      <w:r w:rsidR="004A17FB">
        <w:rPr>
          <w:rFonts w:ascii="Times New Roman" w:hAnsi="Times New Roman" w:cs="Times New Roman"/>
        </w:rPr>
        <w:t xml:space="preserve">развития </w:t>
      </w:r>
      <w:r w:rsidRPr="00DF7881">
        <w:rPr>
          <w:rFonts w:ascii="Times New Roman" w:hAnsi="Times New Roman" w:cs="Times New Roman"/>
        </w:rPr>
        <w:t>малых форм хозяйствования</w:t>
      </w:r>
      <w:r>
        <w:rPr>
          <w:rFonts w:ascii="Times New Roman" w:hAnsi="Times New Roman" w:cs="Times New Roman"/>
        </w:rPr>
        <w:t>:</w:t>
      </w:r>
    </w:p>
    <w:p w:rsidR="001D1EEF" w:rsidRPr="00DF7881" w:rsidRDefault="001D1EE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DF7881">
        <w:rPr>
          <w:rFonts w:ascii="Times New Roman" w:hAnsi="Times New Roman" w:cs="Times New Roman"/>
        </w:rPr>
        <w:t xml:space="preserve"> ежегодно не позднее 1 марта представляют в министерство экономического развития Калужской области и министерство финансов Калужской области отчет о выполнении </w:t>
      </w:r>
      <w:r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с пояснительной запиской, включающей оценку результативности реализации </w:t>
      </w:r>
      <w:r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, причины и обоснования отклонения фактически достигнутых значений целевых индикаторов </w:t>
      </w:r>
      <w:r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от запланированных, а также меры по повышению эффективности, выявлению факторов, негативно влияющих на реализацию </w:t>
      </w:r>
      <w:r w:rsidRPr="005E4EF6">
        <w:rPr>
          <w:rFonts w:ascii="Times New Roman" w:hAnsi="Times New Roman" w:cs="Times New Roman"/>
        </w:rPr>
        <w:t>ВЦП</w:t>
      </w:r>
      <w:r>
        <w:rPr>
          <w:rFonts w:ascii="Times New Roman" w:hAnsi="Times New Roman" w:cs="Times New Roman"/>
        </w:rPr>
        <w:t>;</w:t>
      </w:r>
      <w:proofErr w:type="gramEnd"/>
    </w:p>
    <w:p w:rsidR="001E6D82" w:rsidRPr="00DF7881" w:rsidRDefault="001D1EE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2BBF" w:rsidRPr="00DF7881">
        <w:rPr>
          <w:rFonts w:ascii="Times New Roman" w:hAnsi="Times New Roman" w:cs="Times New Roman"/>
        </w:rPr>
        <w:t xml:space="preserve">в течение пяти дней после утверждения </w:t>
      </w:r>
      <w:r w:rsidR="00677B9C" w:rsidRPr="005E4EF6">
        <w:rPr>
          <w:rFonts w:ascii="Times New Roman" w:hAnsi="Times New Roman" w:cs="Times New Roman"/>
        </w:rPr>
        <w:t>ВЦП</w:t>
      </w:r>
      <w:r w:rsidR="005E2BBF" w:rsidRPr="00DF7881">
        <w:rPr>
          <w:rFonts w:ascii="Times New Roman" w:hAnsi="Times New Roman" w:cs="Times New Roman"/>
        </w:rPr>
        <w:t xml:space="preserve"> или внесения в нее изменений: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- размещает текст утвержденной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в сети Интернет на портале органов власти Калужской области;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- представляет в министерство экономического развития Калужской области копию утвержденной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(внесения изменений в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) с нормативным правовым актом об утверждении.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Отдел бюджетного финансирования осуществляет: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- подготовку отчета об использовании бюджетных сре</w:t>
      </w:r>
      <w:proofErr w:type="gramStart"/>
      <w:r w:rsidRPr="00DF7881">
        <w:rPr>
          <w:rFonts w:ascii="Times New Roman" w:hAnsi="Times New Roman" w:cs="Times New Roman"/>
        </w:rPr>
        <w:t>дств в р</w:t>
      </w:r>
      <w:proofErr w:type="gramEnd"/>
      <w:r w:rsidRPr="00DF7881">
        <w:rPr>
          <w:rFonts w:ascii="Times New Roman" w:hAnsi="Times New Roman" w:cs="Times New Roman"/>
        </w:rPr>
        <w:t xml:space="preserve">амках реализации мероприятий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.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Отдел организационно-контрольной и юридической работы осуществляет: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- организацию юридической экспертизы проектов нормативных правовых актов по реализации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>;</w:t>
      </w:r>
    </w:p>
    <w:p w:rsidR="001E6D82" w:rsidRPr="00DF7881" w:rsidRDefault="005E2BB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- взаимодействие со средствами массовой информации по вопросам опубликования </w:t>
      </w:r>
      <w:r w:rsidR="00677B9C" w:rsidRPr="005E4EF6">
        <w:rPr>
          <w:rFonts w:ascii="Times New Roman" w:hAnsi="Times New Roman" w:cs="Times New Roman"/>
        </w:rPr>
        <w:t>ВЦП</w:t>
      </w:r>
      <w:r w:rsidRPr="00DF7881">
        <w:rPr>
          <w:rFonts w:ascii="Times New Roman" w:hAnsi="Times New Roman" w:cs="Times New Roman"/>
        </w:rPr>
        <w:t xml:space="preserve"> и освещения хода реализации ее мероприятий.</w:t>
      </w:r>
    </w:p>
    <w:p w:rsidR="001E6D82" w:rsidRPr="00DF7881" w:rsidRDefault="001E6D82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0977CC" w:rsidRDefault="000977CC">
      <w:pPr>
        <w:pStyle w:val="ConsPlusNormal"/>
        <w:jc w:val="both"/>
        <w:rPr>
          <w:rFonts w:ascii="Times New Roman" w:hAnsi="Times New Roman" w:cs="Times New Roman"/>
        </w:rPr>
      </w:pPr>
    </w:p>
    <w:p w:rsidR="00677B9C" w:rsidRDefault="00677B9C">
      <w:pPr>
        <w:pStyle w:val="ConsPlusNormal"/>
        <w:jc w:val="both"/>
        <w:rPr>
          <w:rFonts w:ascii="Times New Roman" w:hAnsi="Times New Roman" w:cs="Times New Roman"/>
        </w:rPr>
      </w:pPr>
    </w:p>
    <w:p w:rsidR="00677B9C" w:rsidRDefault="00677B9C">
      <w:pPr>
        <w:pStyle w:val="ConsPlusNormal"/>
        <w:jc w:val="both"/>
        <w:rPr>
          <w:rFonts w:ascii="Times New Roman" w:hAnsi="Times New Roman" w:cs="Times New Roman"/>
        </w:rPr>
      </w:pPr>
    </w:p>
    <w:p w:rsidR="00C9729F" w:rsidRPr="00DF7881" w:rsidRDefault="00C9729F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5E2B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lastRenderedPageBreak/>
        <w:t>Приложение</w:t>
      </w:r>
    </w:p>
    <w:p w:rsidR="001E6D82" w:rsidRPr="00DF7881" w:rsidRDefault="005E2BBF">
      <w:pPr>
        <w:pStyle w:val="ConsPlusNormal"/>
        <w:jc w:val="right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 xml:space="preserve">к ведомственной целевой </w:t>
      </w:r>
      <w:r w:rsidR="007B549F">
        <w:rPr>
          <w:rFonts w:ascii="Times New Roman" w:hAnsi="Times New Roman" w:cs="Times New Roman"/>
        </w:rPr>
        <w:t>п</w:t>
      </w:r>
      <w:r w:rsidRPr="00DF7881">
        <w:rPr>
          <w:rFonts w:ascii="Times New Roman" w:hAnsi="Times New Roman" w:cs="Times New Roman"/>
        </w:rPr>
        <w:t>рограмме</w:t>
      </w:r>
    </w:p>
    <w:p w:rsidR="001E6D82" w:rsidRPr="00DF7881" w:rsidRDefault="008C021F">
      <w:pPr>
        <w:pStyle w:val="ConsPlusNormal"/>
        <w:jc w:val="right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«</w:t>
      </w:r>
      <w:r w:rsidR="005E2BBF" w:rsidRPr="00DF7881">
        <w:rPr>
          <w:rFonts w:ascii="Times New Roman" w:hAnsi="Times New Roman" w:cs="Times New Roman"/>
        </w:rPr>
        <w:t>Развитие потребительской кооперации</w:t>
      </w:r>
    </w:p>
    <w:p w:rsidR="001E6D82" w:rsidRPr="00DF7881" w:rsidRDefault="005E2BBF">
      <w:pPr>
        <w:pStyle w:val="ConsPlusNormal"/>
        <w:jc w:val="right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 Калужской области</w:t>
      </w:r>
      <w:r w:rsidR="008C021F" w:rsidRPr="00DF7881">
        <w:rPr>
          <w:rFonts w:ascii="Times New Roman" w:hAnsi="Times New Roman" w:cs="Times New Roman"/>
        </w:rPr>
        <w:t>»</w:t>
      </w: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DF7881" w:rsidRDefault="00C623B6" w:rsidP="00C623B6">
      <w:pPr>
        <w:pStyle w:val="ConsPlusTitle"/>
        <w:tabs>
          <w:tab w:val="left" w:pos="2744"/>
          <w:tab w:val="center" w:pos="4960"/>
        </w:tabs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ab/>
      </w:r>
      <w:r w:rsidRPr="00DF7881">
        <w:rPr>
          <w:rFonts w:ascii="Times New Roman" w:hAnsi="Times New Roman" w:cs="Times New Roman"/>
        </w:rPr>
        <w:tab/>
      </w:r>
      <w:r w:rsidR="005E2BBF" w:rsidRPr="00DF7881">
        <w:rPr>
          <w:rFonts w:ascii="Times New Roman" w:hAnsi="Times New Roman" w:cs="Times New Roman"/>
        </w:rPr>
        <w:t>ОБОСНОВАНИЕ ПОТРЕБНОСТИ</w:t>
      </w:r>
    </w:p>
    <w:p w:rsidR="001E6D82" w:rsidRPr="00DF7881" w:rsidRDefault="005E2BBF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 ФИНАНСОВЫХ РЕСУРСАХ ПРОГРАММНЫХ МЕРОПРИЯТИЙ ВЕДОМСТВЕННОЙ</w:t>
      </w:r>
      <w:r w:rsidR="00ED658D" w:rsidRPr="00DF7881">
        <w:rPr>
          <w:rFonts w:ascii="Times New Roman" w:hAnsi="Times New Roman" w:cs="Times New Roman"/>
        </w:rPr>
        <w:t xml:space="preserve"> </w:t>
      </w:r>
      <w:r w:rsidRPr="00DF7881">
        <w:rPr>
          <w:rFonts w:ascii="Times New Roman" w:hAnsi="Times New Roman" w:cs="Times New Roman"/>
        </w:rPr>
        <w:t xml:space="preserve">ЦЕЛЕВОЙ ПРОГРАММЫ </w:t>
      </w:r>
      <w:r w:rsidR="008C021F" w:rsidRPr="00DF7881">
        <w:rPr>
          <w:rFonts w:ascii="Times New Roman" w:hAnsi="Times New Roman" w:cs="Times New Roman"/>
        </w:rPr>
        <w:t>«</w:t>
      </w:r>
      <w:r w:rsidRPr="00DF7881">
        <w:rPr>
          <w:rFonts w:ascii="Times New Roman" w:hAnsi="Times New Roman" w:cs="Times New Roman"/>
        </w:rPr>
        <w:t>РАЗВИТИЕ ПОТРЕБИТЕЛЬСКОЙ КООПЕРАЦИИ</w:t>
      </w:r>
    </w:p>
    <w:p w:rsidR="001E6D82" w:rsidRPr="00DF7881" w:rsidRDefault="005E2BBF">
      <w:pPr>
        <w:pStyle w:val="ConsPlusTitle"/>
        <w:jc w:val="center"/>
        <w:rPr>
          <w:rFonts w:ascii="Times New Roman" w:hAnsi="Times New Roman" w:cs="Times New Roman"/>
        </w:rPr>
      </w:pPr>
      <w:r w:rsidRPr="00DF7881">
        <w:rPr>
          <w:rFonts w:ascii="Times New Roman" w:hAnsi="Times New Roman" w:cs="Times New Roman"/>
        </w:rPr>
        <w:t>В КАЛУЖСКОЙ ОБЛАСТИ</w:t>
      </w:r>
      <w:r w:rsidR="008C021F" w:rsidRPr="00DF7881">
        <w:rPr>
          <w:rFonts w:ascii="Times New Roman" w:hAnsi="Times New Roman" w:cs="Times New Roman"/>
        </w:rPr>
        <w:t>»</w:t>
      </w:r>
    </w:p>
    <w:p w:rsidR="001E6D82" w:rsidRPr="00DF7881" w:rsidRDefault="001E6D82">
      <w:pPr>
        <w:spacing w:after="1"/>
        <w:rPr>
          <w:rFonts w:ascii="Times New Roman" w:hAnsi="Times New Roman" w:cs="Times New Roman"/>
        </w:rPr>
      </w:pPr>
    </w:p>
    <w:p w:rsidR="001E6D82" w:rsidRPr="00DF7881" w:rsidRDefault="001E6D8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6"/>
        <w:gridCol w:w="1552"/>
        <w:gridCol w:w="1276"/>
        <w:gridCol w:w="1864"/>
        <w:gridCol w:w="1864"/>
      </w:tblGrid>
      <w:tr w:rsidR="001E6D82" w:rsidRPr="00DF7881" w:rsidTr="00CF5F17">
        <w:tc>
          <w:tcPr>
            <w:tcW w:w="1576" w:type="dxa"/>
            <w:vMerge w:val="restart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Мероприятия, годы</w:t>
            </w:r>
          </w:p>
        </w:tc>
        <w:tc>
          <w:tcPr>
            <w:tcW w:w="2828" w:type="dxa"/>
            <w:gridSpan w:val="2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3728" w:type="dxa"/>
            <w:gridSpan w:val="2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1E6D82" w:rsidRPr="00DF7881" w:rsidTr="00CF5F17">
        <w:tc>
          <w:tcPr>
            <w:tcW w:w="1576" w:type="dxa"/>
            <w:vMerge/>
          </w:tcPr>
          <w:p w:rsidR="001E6D82" w:rsidRPr="00DF7881" w:rsidRDefault="001E6D82" w:rsidP="00CF5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Количество, единиц (планируемое количество)</w:t>
            </w:r>
          </w:p>
        </w:tc>
        <w:tc>
          <w:tcPr>
            <w:tcW w:w="1276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Стоимость одной единицы, тыс. руб. (средняя рыночная стоимость)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общей стоимости, %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 направлению, тыс. руб.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D82" w:rsidRPr="00DF7881" w:rsidTr="00CF5F17">
        <w:tc>
          <w:tcPr>
            <w:tcW w:w="8132" w:type="dxa"/>
            <w:gridSpan w:val="5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C4025F" w:rsidRPr="00DF7881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 специализированного автотранспорта для перевозки и реализации сельскохозяйственной продукции, сырья и продукции собственного производства, модернизацию инфраструктуры хранения и переработки сельскохозяйственной продукции и сырья, хлебопекарных и кондитерских цехов и предприятий, приобретение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кооперации, из них:</w:t>
            </w:r>
            <w:proofErr w:type="gramEnd"/>
          </w:p>
        </w:tc>
      </w:tr>
      <w:tr w:rsidR="001E6D82" w:rsidRPr="00DF7881" w:rsidTr="00CF5F17">
        <w:tc>
          <w:tcPr>
            <w:tcW w:w="8132" w:type="dxa"/>
            <w:gridSpan w:val="5"/>
          </w:tcPr>
          <w:p w:rsidR="001E6D82" w:rsidRPr="00DF7881" w:rsidRDefault="00C4025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на приобретение  специализированного автотранспорта для перевозки и реализации сельскохозяйственной продукции, сырья и продукции собственного производства</w:t>
            </w:r>
            <w:r w:rsidR="005E2BBF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(ед. измерения - одна единица автотранспорта)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2" w:type="dxa"/>
          </w:tcPr>
          <w:p w:rsidR="001E6D82" w:rsidRPr="00DF7881" w:rsidRDefault="00D7336F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E6D82" w:rsidRPr="00DF7881" w:rsidRDefault="00B505E5" w:rsidP="00900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2" w:type="dxa"/>
          </w:tcPr>
          <w:p w:rsidR="001E6D82" w:rsidRPr="00DF7881" w:rsidRDefault="00D7336F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E6D82" w:rsidRPr="00DF7881" w:rsidRDefault="00B505E5" w:rsidP="009002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2" w:type="dxa"/>
          </w:tcPr>
          <w:p w:rsidR="001E6D82" w:rsidRPr="00DF7881" w:rsidRDefault="00D7336F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E6D82" w:rsidRPr="00DF7881" w:rsidRDefault="00B505E5" w:rsidP="009002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:rsidR="001E6D82" w:rsidRPr="00DF7881" w:rsidRDefault="00D7336F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4" w:type="dxa"/>
          </w:tcPr>
          <w:p w:rsidR="001E6D82" w:rsidRPr="00DF7881" w:rsidRDefault="0085426D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31950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8132" w:type="dxa"/>
            <w:gridSpan w:val="5"/>
          </w:tcPr>
          <w:p w:rsidR="001E6D82" w:rsidRPr="00DF7881" w:rsidRDefault="00C4025F" w:rsidP="003F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E2BBF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модернизацию инфраструктуры хранения и переработки сельскохозяйственной продукции и сырья, хлебопекарных и кондитерских цехов и предприятий </w:t>
            </w:r>
            <w:r w:rsidR="005E2BBF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(ед. измерения - </w:t>
            </w:r>
            <w:r w:rsidR="003F79EA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одна  единица  оборудования)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2" w:type="dxa"/>
          </w:tcPr>
          <w:p w:rsidR="001E6D82" w:rsidRPr="00DF7881" w:rsidRDefault="002055A4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E6D82" w:rsidRPr="00DF7881" w:rsidRDefault="00C63912" w:rsidP="009002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E139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1395E"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2" w:type="dxa"/>
          </w:tcPr>
          <w:p w:rsidR="001E6D82" w:rsidRPr="00DF7881" w:rsidRDefault="002055A4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E6D82" w:rsidRPr="00DF7881" w:rsidRDefault="00C63912" w:rsidP="009002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E139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1395E"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2" w:type="dxa"/>
          </w:tcPr>
          <w:p w:rsidR="001E6D82" w:rsidRPr="00DF7881" w:rsidRDefault="002055A4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E6D82" w:rsidRPr="00DF7881" w:rsidRDefault="009002D5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571,</w:t>
            </w:r>
            <w:r w:rsidR="00C63912" w:rsidRPr="00DF788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E139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1395E"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2" w:type="dxa"/>
          </w:tcPr>
          <w:p w:rsidR="001E6D82" w:rsidRPr="00DF7881" w:rsidRDefault="002055A4" w:rsidP="00D73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4" w:type="dxa"/>
          </w:tcPr>
          <w:p w:rsidR="001E6D82" w:rsidRPr="00DF7881" w:rsidRDefault="0085426D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8132" w:type="dxa"/>
            <w:gridSpan w:val="5"/>
          </w:tcPr>
          <w:p w:rsidR="001E6D82" w:rsidRPr="00DF7881" w:rsidRDefault="00CF5F17" w:rsidP="00900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на приобретение торгового и холодильного оборудования, оборудования для автоматизации торговых и производственных процессов и программного обеспечения организаций потребительской кооперации</w:t>
            </w:r>
            <w:r w:rsidR="005E2BBF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(ед. измерения </w:t>
            </w:r>
            <w:r w:rsidR="003F79EA" w:rsidRPr="00DF78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2BBF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3F79EA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а   единица </w:t>
            </w:r>
            <w:r w:rsidR="005E2BBF" w:rsidRPr="00DF788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(программного обеспечения</w:t>
            </w:r>
            <w:r w:rsidR="005E2BBF" w:rsidRPr="00DF78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2" w:type="dxa"/>
          </w:tcPr>
          <w:p w:rsidR="001E6D82" w:rsidRPr="00DF7881" w:rsidRDefault="002055A4" w:rsidP="0020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E6D82" w:rsidRPr="00DF7881" w:rsidRDefault="00C63912" w:rsidP="009002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E139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395E" w:rsidRPr="00DF78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2" w:type="dxa"/>
          </w:tcPr>
          <w:p w:rsidR="001E6D82" w:rsidRPr="00DF7881" w:rsidRDefault="002055A4" w:rsidP="0020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E6D82" w:rsidRPr="00DF7881" w:rsidRDefault="00C63912" w:rsidP="009002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E139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395E" w:rsidRPr="00DF78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2" w:type="dxa"/>
          </w:tcPr>
          <w:p w:rsidR="001E6D82" w:rsidRPr="00DF7881" w:rsidRDefault="002055A4" w:rsidP="0020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E6D82" w:rsidRPr="00DF7881" w:rsidRDefault="00C63912" w:rsidP="009002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4" w:type="dxa"/>
          </w:tcPr>
          <w:p w:rsidR="001E6D82" w:rsidRPr="00DF7881" w:rsidRDefault="002055A4" w:rsidP="00E1395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395E" w:rsidRPr="00DF78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1576" w:type="dxa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2" w:type="dxa"/>
          </w:tcPr>
          <w:p w:rsidR="001E6D82" w:rsidRPr="00DF7881" w:rsidRDefault="003861CD" w:rsidP="003861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4" w:type="dxa"/>
          </w:tcPr>
          <w:p w:rsidR="001E6D82" w:rsidRPr="00DF7881" w:rsidRDefault="005E2BBF" w:rsidP="00CF5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4" w:type="dxa"/>
          </w:tcPr>
          <w:p w:rsidR="001E6D82" w:rsidRPr="00DF7881" w:rsidRDefault="003861CD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25830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8132" w:type="dxa"/>
            <w:gridSpan w:val="5"/>
          </w:tcPr>
          <w:p w:rsidR="001E6D82" w:rsidRPr="00DF7881" w:rsidRDefault="005E2BBF" w:rsidP="00CF5F17">
            <w:pPr>
              <w:pStyle w:val="ConsPlusNormal"/>
              <w:tabs>
                <w:tab w:val="left" w:pos="3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C4025F" w:rsidRPr="00DF78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E6D82" w:rsidRPr="00DF7881" w:rsidTr="00CF5F17">
        <w:tc>
          <w:tcPr>
            <w:tcW w:w="6268" w:type="dxa"/>
            <w:gridSpan w:val="4"/>
          </w:tcPr>
          <w:p w:rsidR="001E6D82" w:rsidRPr="00DF7881" w:rsidRDefault="005E2BBF" w:rsidP="003F79EA">
            <w:pPr>
              <w:pStyle w:val="ConsPlusNormal"/>
              <w:tabs>
                <w:tab w:val="center" w:pos="3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3F79EA" w:rsidRPr="00DF78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4" w:type="dxa"/>
          </w:tcPr>
          <w:p w:rsidR="001E6D82" w:rsidRPr="00DF7881" w:rsidRDefault="00B505E5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6268" w:type="dxa"/>
            <w:gridSpan w:val="4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64" w:type="dxa"/>
          </w:tcPr>
          <w:p w:rsidR="001E6D82" w:rsidRPr="00DF7881" w:rsidRDefault="00B505E5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DF7881" w:rsidTr="00CF5F17">
        <w:tc>
          <w:tcPr>
            <w:tcW w:w="6268" w:type="dxa"/>
            <w:gridSpan w:val="4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64" w:type="dxa"/>
          </w:tcPr>
          <w:p w:rsidR="001E6D82" w:rsidRPr="00DF7881" w:rsidRDefault="00B505E5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  <w:r w:rsidR="009002D5" w:rsidRPr="00DF78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6D82" w:rsidRPr="00996278" w:rsidTr="00CF5F17">
        <w:tc>
          <w:tcPr>
            <w:tcW w:w="6268" w:type="dxa"/>
            <w:gridSpan w:val="4"/>
          </w:tcPr>
          <w:p w:rsidR="001E6D82" w:rsidRPr="00DF7881" w:rsidRDefault="005E2BBF" w:rsidP="00CF5F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4" w:type="dxa"/>
          </w:tcPr>
          <w:p w:rsidR="001E6D82" w:rsidRPr="00996278" w:rsidRDefault="009002D5" w:rsidP="00CF5F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81">
              <w:rPr>
                <w:rFonts w:ascii="Times New Roman" w:hAnsi="Times New Roman" w:cs="Times New Roman"/>
                <w:sz w:val="24"/>
                <w:szCs w:val="24"/>
              </w:rPr>
              <w:t>75780,0</w:t>
            </w:r>
          </w:p>
        </w:tc>
      </w:tr>
    </w:tbl>
    <w:p w:rsidR="001E6D82" w:rsidRPr="00996278" w:rsidRDefault="00CF5F17">
      <w:pPr>
        <w:pStyle w:val="ConsPlusNormal"/>
        <w:jc w:val="both"/>
        <w:rPr>
          <w:rFonts w:ascii="Times New Roman" w:hAnsi="Times New Roman" w:cs="Times New Roman"/>
        </w:rPr>
      </w:pPr>
      <w:r w:rsidRPr="00996278">
        <w:rPr>
          <w:rFonts w:ascii="Times New Roman" w:hAnsi="Times New Roman" w:cs="Times New Roman"/>
        </w:rPr>
        <w:br w:type="textWrapping" w:clear="all"/>
      </w:r>
    </w:p>
    <w:p w:rsidR="00091BD1" w:rsidRPr="00996278" w:rsidRDefault="00091BD1">
      <w:pPr>
        <w:pStyle w:val="ConsPlusNormal"/>
        <w:jc w:val="both"/>
        <w:rPr>
          <w:rFonts w:ascii="Times New Roman" w:hAnsi="Times New Roman" w:cs="Times New Roman"/>
        </w:rPr>
      </w:pPr>
    </w:p>
    <w:p w:rsidR="001E6D82" w:rsidRPr="00996278" w:rsidRDefault="001E6D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E6D82" w:rsidRPr="00996278" w:rsidRDefault="001E6D82">
      <w:pPr>
        <w:tabs>
          <w:tab w:val="left" w:pos="5103"/>
        </w:tabs>
        <w:rPr>
          <w:rFonts w:ascii="Times New Roman" w:hAnsi="Times New Roman" w:cs="Times New Roman"/>
        </w:rPr>
      </w:pPr>
    </w:p>
    <w:sectPr w:rsidR="001E6D82" w:rsidRPr="00996278" w:rsidSect="008C021F">
      <w:pgSz w:w="11905" w:h="16838"/>
      <w:pgMar w:top="1077" w:right="851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5C" w:rsidRDefault="00AF485C" w:rsidP="00996278">
      <w:r>
        <w:separator/>
      </w:r>
    </w:p>
  </w:endnote>
  <w:endnote w:type="continuationSeparator" w:id="0">
    <w:p w:rsidR="00AF485C" w:rsidRDefault="00AF485C" w:rsidP="0099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9110"/>
      <w:docPartObj>
        <w:docPartGallery w:val="Page Numbers (Bottom of Page)"/>
        <w:docPartUnique/>
      </w:docPartObj>
    </w:sdtPr>
    <w:sdtContent>
      <w:p w:rsidR="009F6A4C" w:rsidRDefault="004136A5">
        <w:pPr>
          <w:pStyle w:val="a7"/>
          <w:jc w:val="right"/>
        </w:pPr>
        <w:fldSimple w:instr=" PAGE   \* MERGEFORMAT ">
          <w:r w:rsidR="00A30014">
            <w:rPr>
              <w:noProof/>
            </w:rPr>
            <w:t>2</w:t>
          </w:r>
        </w:fldSimple>
      </w:p>
    </w:sdtContent>
  </w:sdt>
  <w:p w:rsidR="009F6A4C" w:rsidRDefault="009F6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5C" w:rsidRDefault="00AF485C" w:rsidP="00996278">
      <w:r>
        <w:separator/>
      </w:r>
    </w:p>
  </w:footnote>
  <w:footnote w:type="continuationSeparator" w:id="0">
    <w:p w:rsidR="00AF485C" w:rsidRDefault="00AF485C" w:rsidP="00996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4067"/>
    <w:multiLevelType w:val="hybridMultilevel"/>
    <w:tmpl w:val="090C5F50"/>
    <w:lvl w:ilvl="0" w:tplc="E61C50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8F825BC">
      <w:start w:val="1"/>
      <w:numFmt w:val="bullet"/>
      <w:lvlText w:val="-"/>
      <w:lvlJc w:val="left"/>
      <w:pPr>
        <w:tabs>
          <w:tab w:val="num" w:pos="3060"/>
        </w:tabs>
        <w:ind w:left="3060" w:hanging="14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EB4"/>
    <w:rsid w:val="00004F62"/>
    <w:rsid w:val="000508D9"/>
    <w:rsid w:val="00071CE5"/>
    <w:rsid w:val="000822C9"/>
    <w:rsid w:val="00091827"/>
    <w:rsid w:val="00091BD1"/>
    <w:rsid w:val="000977CC"/>
    <w:rsid w:val="000A27D8"/>
    <w:rsid w:val="000B7D66"/>
    <w:rsid w:val="000F0440"/>
    <w:rsid w:val="00125565"/>
    <w:rsid w:val="001266B1"/>
    <w:rsid w:val="00130A6A"/>
    <w:rsid w:val="00137251"/>
    <w:rsid w:val="0018595A"/>
    <w:rsid w:val="0019535E"/>
    <w:rsid w:val="001B4F72"/>
    <w:rsid w:val="001B6FC8"/>
    <w:rsid w:val="001D1EEF"/>
    <w:rsid w:val="001E1F26"/>
    <w:rsid w:val="001E6D82"/>
    <w:rsid w:val="001F6485"/>
    <w:rsid w:val="00204560"/>
    <w:rsid w:val="002055A4"/>
    <w:rsid w:val="00250FCB"/>
    <w:rsid w:val="002868CC"/>
    <w:rsid w:val="002A6069"/>
    <w:rsid w:val="002B2A3A"/>
    <w:rsid w:val="002D0A70"/>
    <w:rsid w:val="002D5108"/>
    <w:rsid w:val="00301B57"/>
    <w:rsid w:val="00332F24"/>
    <w:rsid w:val="00351F20"/>
    <w:rsid w:val="003861CD"/>
    <w:rsid w:val="003F79EA"/>
    <w:rsid w:val="0040229A"/>
    <w:rsid w:val="004136A5"/>
    <w:rsid w:val="00444CC4"/>
    <w:rsid w:val="004459DB"/>
    <w:rsid w:val="00446CF4"/>
    <w:rsid w:val="004725C5"/>
    <w:rsid w:val="004779BB"/>
    <w:rsid w:val="004A17FB"/>
    <w:rsid w:val="004A3F7A"/>
    <w:rsid w:val="004A4555"/>
    <w:rsid w:val="004B06C2"/>
    <w:rsid w:val="004E3D53"/>
    <w:rsid w:val="00530FE6"/>
    <w:rsid w:val="00542271"/>
    <w:rsid w:val="00572C71"/>
    <w:rsid w:val="00576DC5"/>
    <w:rsid w:val="005851C8"/>
    <w:rsid w:val="005C54F0"/>
    <w:rsid w:val="005D07B9"/>
    <w:rsid w:val="005E2BBF"/>
    <w:rsid w:val="005E4EF6"/>
    <w:rsid w:val="005E57A4"/>
    <w:rsid w:val="005F24E8"/>
    <w:rsid w:val="006119E1"/>
    <w:rsid w:val="00652DA7"/>
    <w:rsid w:val="00667A31"/>
    <w:rsid w:val="00677B9C"/>
    <w:rsid w:val="006C2272"/>
    <w:rsid w:val="006E42DF"/>
    <w:rsid w:val="006E75FA"/>
    <w:rsid w:val="007114A4"/>
    <w:rsid w:val="0071780E"/>
    <w:rsid w:val="0076195D"/>
    <w:rsid w:val="00791BA8"/>
    <w:rsid w:val="00795D73"/>
    <w:rsid w:val="007A50E2"/>
    <w:rsid w:val="007B407F"/>
    <w:rsid w:val="007B549F"/>
    <w:rsid w:val="007B724E"/>
    <w:rsid w:val="007C5FA4"/>
    <w:rsid w:val="007F3EC3"/>
    <w:rsid w:val="0084498E"/>
    <w:rsid w:val="0085426D"/>
    <w:rsid w:val="00881A3A"/>
    <w:rsid w:val="00885D01"/>
    <w:rsid w:val="00892034"/>
    <w:rsid w:val="008B0920"/>
    <w:rsid w:val="008B202B"/>
    <w:rsid w:val="008C021F"/>
    <w:rsid w:val="008C1085"/>
    <w:rsid w:val="008C6383"/>
    <w:rsid w:val="008C6975"/>
    <w:rsid w:val="008D2C7F"/>
    <w:rsid w:val="008E38C3"/>
    <w:rsid w:val="008F406E"/>
    <w:rsid w:val="009002D5"/>
    <w:rsid w:val="00907225"/>
    <w:rsid w:val="00914DF8"/>
    <w:rsid w:val="009307D6"/>
    <w:rsid w:val="009709F6"/>
    <w:rsid w:val="00971C31"/>
    <w:rsid w:val="00985EA2"/>
    <w:rsid w:val="009910BC"/>
    <w:rsid w:val="00996278"/>
    <w:rsid w:val="009A0AC1"/>
    <w:rsid w:val="009B73F9"/>
    <w:rsid w:val="009C6AD7"/>
    <w:rsid w:val="009D2A6F"/>
    <w:rsid w:val="009D7EE2"/>
    <w:rsid w:val="009E5A2D"/>
    <w:rsid w:val="009F6A4C"/>
    <w:rsid w:val="00A23698"/>
    <w:rsid w:val="00A30014"/>
    <w:rsid w:val="00A608DD"/>
    <w:rsid w:val="00A732D5"/>
    <w:rsid w:val="00A74299"/>
    <w:rsid w:val="00A85B42"/>
    <w:rsid w:val="00A86FB9"/>
    <w:rsid w:val="00AA2863"/>
    <w:rsid w:val="00AB2399"/>
    <w:rsid w:val="00AC0F48"/>
    <w:rsid w:val="00AC33EE"/>
    <w:rsid w:val="00AD5917"/>
    <w:rsid w:val="00AF485C"/>
    <w:rsid w:val="00B505E5"/>
    <w:rsid w:val="00B71592"/>
    <w:rsid w:val="00B72DDD"/>
    <w:rsid w:val="00B76B3A"/>
    <w:rsid w:val="00B77E39"/>
    <w:rsid w:val="00BB170E"/>
    <w:rsid w:val="00BB61DC"/>
    <w:rsid w:val="00BD799F"/>
    <w:rsid w:val="00C17936"/>
    <w:rsid w:val="00C25B44"/>
    <w:rsid w:val="00C345A1"/>
    <w:rsid w:val="00C4025F"/>
    <w:rsid w:val="00C52EB4"/>
    <w:rsid w:val="00C623B6"/>
    <w:rsid w:val="00C63912"/>
    <w:rsid w:val="00C7175B"/>
    <w:rsid w:val="00C9216D"/>
    <w:rsid w:val="00C9729F"/>
    <w:rsid w:val="00CE2D07"/>
    <w:rsid w:val="00CE32CB"/>
    <w:rsid w:val="00CF4F30"/>
    <w:rsid w:val="00CF5F17"/>
    <w:rsid w:val="00D4261F"/>
    <w:rsid w:val="00D609D6"/>
    <w:rsid w:val="00D61E33"/>
    <w:rsid w:val="00D6395A"/>
    <w:rsid w:val="00D7336F"/>
    <w:rsid w:val="00DA29E7"/>
    <w:rsid w:val="00DA693E"/>
    <w:rsid w:val="00DB3E6C"/>
    <w:rsid w:val="00DD5A26"/>
    <w:rsid w:val="00DF250F"/>
    <w:rsid w:val="00DF7881"/>
    <w:rsid w:val="00E1177D"/>
    <w:rsid w:val="00E11AA4"/>
    <w:rsid w:val="00E1395E"/>
    <w:rsid w:val="00E15098"/>
    <w:rsid w:val="00E56F2B"/>
    <w:rsid w:val="00E62246"/>
    <w:rsid w:val="00E67457"/>
    <w:rsid w:val="00E81762"/>
    <w:rsid w:val="00E85091"/>
    <w:rsid w:val="00EC094C"/>
    <w:rsid w:val="00EC33C0"/>
    <w:rsid w:val="00EC3A9D"/>
    <w:rsid w:val="00ED658D"/>
    <w:rsid w:val="00F05936"/>
    <w:rsid w:val="00F27CCC"/>
    <w:rsid w:val="00F34F49"/>
    <w:rsid w:val="00F41B86"/>
    <w:rsid w:val="00F63997"/>
    <w:rsid w:val="00F85E53"/>
    <w:rsid w:val="00FF39D9"/>
    <w:rsid w:val="00FF3F06"/>
    <w:rsid w:val="050A7FAA"/>
    <w:rsid w:val="0C16506A"/>
    <w:rsid w:val="32A61D40"/>
    <w:rsid w:val="346109E2"/>
    <w:rsid w:val="35D91EF6"/>
    <w:rsid w:val="4310677E"/>
    <w:rsid w:val="567E6A61"/>
    <w:rsid w:val="63A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6D82"/>
    <w:pPr>
      <w:spacing w:before="108" w:after="108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E6D8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E6D8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E6D82"/>
    <w:pPr>
      <w:outlineLvl w:val="3"/>
    </w:pPr>
    <w:rPr>
      <w:rFonts w:asciiTheme="minorHAnsi" w:eastAsiaTheme="minorEastAsia" w:hAnsiTheme="minorHAns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6D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6D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6D82"/>
    <w:rPr>
      <w:b/>
      <w:bCs/>
      <w:sz w:val="28"/>
      <w:szCs w:val="28"/>
    </w:rPr>
  </w:style>
  <w:style w:type="paragraph" w:customStyle="1" w:styleId="ConsPlusNormal">
    <w:name w:val="ConsPlusNormal"/>
    <w:rsid w:val="001E6D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</w:rPr>
  </w:style>
  <w:style w:type="paragraph" w:customStyle="1" w:styleId="ConsPlusNonformat">
    <w:name w:val="ConsPlusNonformat"/>
    <w:rsid w:val="001E6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6D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6"/>
    </w:rPr>
  </w:style>
  <w:style w:type="paragraph" w:customStyle="1" w:styleId="ConsPlusCell">
    <w:name w:val="ConsPlusCell"/>
    <w:rsid w:val="001E6D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6D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</w:rPr>
  </w:style>
  <w:style w:type="paragraph" w:customStyle="1" w:styleId="ConsPlusTitlePage">
    <w:name w:val="ConsPlusTitlePage"/>
    <w:rsid w:val="001E6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6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6D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71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5B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96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6278"/>
    <w:rPr>
      <w:rFonts w:ascii="Arial" w:hAnsi="Arial" w:cs="Arial"/>
      <w:sz w:val="26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996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278"/>
    <w:rPr>
      <w:rFonts w:ascii="Arial" w:hAnsi="Arial" w:cs="Arial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71CE5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en-US"/>
    </w:rPr>
  </w:style>
  <w:style w:type="paragraph" w:styleId="a9">
    <w:name w:val="Body Text"/>
    <w:basedOn w:val="a"/>
    <w:link w:val="aa"/>
    <w:rsid w:val="00071C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71CE5"/>
    <w:rPr>
      <w:rFonts w:ascii="Times New Roman" w:eastAsia="Times New Roman" w:hAnsi="Times New Roman"/>
      <w:b/>
      <w:bCs/>
      <w:sz w:val="26"/>
      <w:szCs w:val="24"/>
    </w:rPr>
  </w:style>
  <w:style w:type="paragraph" w:styleId="31">
    <w:name w:val="Body Text Indent 3"/>
    <w:basedOn w:val="a"/>
    <w:link w:val="32"/>
    <w:rsid w:val="00071CE5"/>
    <w:pPr>
      <w:widowControl/>
      <w:autoSpaceDE/>
      <w:autoSpaceDN/>
      <w:adjustRightInd/>
      <w:ind w:firstLine="90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71CE5"/>
    <w:rPr>
      <w:rFonts w:ascii="Times New Roman" w:eastAsia="Times New Roman" w:hAnsi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F45EF49D2FD55BF0DC6D1113B82E3459D8B79099442B5F34FE81633E32DC9E46R40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0CAC35-FE2C-4CF8-9F92-70D00CB4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Качалов Иван Николаевич</dc:creator>
  <cp:lastModifiedBy>Лапшин М.М.</cp:lastModifiedBy>
  <cp:revision>2</cp:revision>
  <cp:lastPrinted>2020-12-01T13:11:00Z</cp:lastPrinted>
  <dcterms:created xsi:type="dcterms:W3CDTF">2020-12-28T08:28:00Z</dcterms:created>
  <dcterms:modified xsi:type="dcterms:W3CDTF">2020-12-28T08:28:00Z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