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37" w:rsidRDefault="00265237" w:rsidP="00265237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b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noProof/>
          <w:szCs w:val="26"/>
        </w:rPr>
        <w:drawing>
          <wp:inline distT="0" distB="0" distL="0" distR="0" wp14:anchorId="5BB5C0FC" wp14:editId="66B96B05">
            <wp:extent cx="720090" cy="744220"/>
            <wp:effectExtent l="0" t="0" r="3810" b="0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37" w:rsidRDefault="00265237" w:rsidP="00265237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b/>
          <w:szCs w:val="26"/>
        </w:rPr>
      </w:pPr>
    </w:p>
    <w:p w:rsidR="00265237" w:rsidRDefault="00265237" w:rsidP="00265237">
      <w:pPr>
        <w:framePr w:w="9639" w:h="3402" w:hRule="exact" w:hSpace="284" w:vSpace="284" w:wrap="around" w:vAnchor="page" w:hAnchor="page" w:x="1419" w:y="738" w:anchorLock="1"/>
        <w:spacing w:before="120" w:line="36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Правительство Калужской области</w:t>
      </w:r>
    </w:p>
    <w:p w:rsidR="00265237" w:rsidRDefault="00265237" w:rsidP="00265237">
      <w:pPr>
        <w:framePr w:w="9639" w:h="3402" w:hRule="exact" w:hSpace="284" w:vSpace="284" w:wrap="around" w:vAnchor="page" w:hAnchor="page" w:x="1419" w:y="738" w:anchorLock="1"/>
        <w:spacing w:line="360" w:lineRule="exact"/>
        <w:jc w:val="center"/>
        <w:rPr>
          <w:rFonts w:ascii="Times New Roman" w:hAnsi="Times New Roman"/>
          <w:szCs w:val="26"/>
        </w:rPr>
      </w:pPr>
    </w:p>
    <w:p w:rsidR="00265237" w:rsidRDefault="00265237" w:rsidP="00265237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265237" w:rsidRDefault="00265237" w:rsidP="00265237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</w:p>
    <w:p w:rsidR="00265237" w:rsidRPr="006F3065" w:rsidRDefault="00D33446" w:rsidP="00265237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  <w:u w:val="single"/>
        </w:rPr>
        <w:t xml:space="preserve"> </w:t>
      </w:r>
      <w:r w:rsidR="001B21BF">
        <w:rPr>
          <w:rFonts w:ascii="Times New Roman" w:hAnsi="Times New Roman"/>
          <w:szCs w:val="26"/>
          <w:u w:val="single"/>
        </w:rPr>
        <w:t xml:space="preserve"> </w:t>
      </w:r>
      <w:r w:rsidR="0001136C">
        <w:rPr>
          <w:rFonts w:ascii="Times New Roman" w:hAnsi="Times New Roman"/>
          <w:szCs w:val="26"/>
          <w:u w:val="single"/>
        </w:rPr>
        <w:t>23</w:t>
      </w:r>
      <w:r w:rsidR="001B21BF">
        <w:rPr>
          <w:rFonts w:ascii="Times New Roman" w:hAnsi="Times New Roman"/>
          <w:szCs w:val="26"/>
          <w:u w:val="single"/>
        </w:rPr>
        <w:t xml:space="preserve">  </w:t>
      </w:r>
      <w:r w:rsidR="00265237">
        <w:rPr>
          <w:rFonts w:ascii="Times New Roman" w:hAnsi="Times New Roman"/>
          <w:szCs w:val="26"/>
          <w:u w:val="single"/>
        </w:rPr>
        <w:t>июля</w:t>
      </w:r>
      <w:r w:rsidR="00265237" w:rsidRPr="006F3065">
        <w:rPr>
          <w:rFonts w:ascii="Times New Roman" w:hAnsi="Times New Roman"/>
          <w:szCs w:val="26"/>
          <w:u w:val="single"/>
        </w:rPr>
        <w:t xml:space="preserve">  2020 г.</w:t>
      </w:r>
      <w:r w:rsidR="00265237" w:rsidRPr="006F3065">
        <w:rPr>
          <w:rFonts w:ascii="Times New Roman" w:hAnsi="Times New Roman"/>
          <w:szCs w:val="26"/>
        </w:rPr>
        <w:t xml:space="preserve">                          </w:t>
      </w:r>
      <w:r w:rsidR="00265237">
        <w:rPr>
          <w:rFonts w:ascii="Times New Roman" w:hAnsi="Times New Roman"/>
          <w:szCs w:val="26"/>
        </w:rPr>
        <w:t xml:space="preserve">                    </w:t>
      </w:r>
      <w:r w:rsidR="00265237" w:rsidRPr="006F3065">
        <w:rPr>
          <w:rFonts w:ascii="Times New Roman" w:hAnsi="Times New Roman"/>
          <w:szCs w:val="26"/>
        </w:rPr>
        <w:t xml:space="preserve">                                      </w:t>
      </w:r>
      <w:r w:rsidR="00265237" w:rsidRPr="0001136C">
        <w:rPr>
          <w:rFonts w:ascii="Times New Roman" w:hAnsi="Times New Roman"/>
          <w:szCs w:val="26"/>
        </w:rPr>
        <w:t>№</w:t>
      </w:r>
      <w:r w:rsidR="001B21BF" w:rsidRPr="0001136C">
        <w:rPr>
          <w:rFonts w:ascii="Times New Roman" w:hAnsi="Times New Roman"/>
          <w:szCs w:val="26"/>
        </w:rPr>
        <w:t xml:space="preserve"> </w:t>
      </w:r>
      <w:r w:rsidR="001B21BF">
        <w:rPr>
          <w:rFonts w:ascii="Times New Roman" w:hAnsi="Times New Roman"/>
          <w:szCs w:val="26"/>
          <w:u w:val="single"/>
        </w:rPr>
        <w:t xml:space="preserve"> </w:t>
      </w:r>
      <w:r w:rsidR="0001136C">
        <w:rPr>
          <w:rFonts w:ascii="Times New Roman" w:hAnsi="Times New Roman"/>
          <w:szCs w:val="26"/>
          <w:u w:val="single"/>
        </w:rPr>
        <w:t>566</w:t>
      </w:r>
      <w:r w:rsidR="0001136C" w:rsidRPr="0001136C">
        <w:rPr>
          <w:rFonts w:ascii="Times New Roman" w:hAnsi="Times New Roman"/>
          <w:szCs w:val="26"/>
        </w:rPr>
        <w:t>_</w:t>
      </w:r>
      <w:r w:rsidR="00265237" w:rsidRPr="006F3065">
        <w:rPr>
          <w:rFonts w:ascii="Times New Roman" w:hAnsi="Times New Roman"/>
          <w:szCs w:val="26"/>
          <w:u w:val="single"/>
        </w:rPr>
        <w:t xml:space="preserve"> </w:t>
      </w:r>
    </w:p>
    <w:p w:rsidR="00722EA6" w:rsidRDefault="00722EA6" w:rsidP="00722EA6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szCs w:val="2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722EA6" w:rsidTr="00722EA6">
        <w:tc>
          <w:tcPr>
            <w:tcW w:w="5353" w:type="dxa"/>
          </w:tcPr>
          <w:p w:rsidR="00722EA6" w:rsidRDefault="00722EA6">
            <w:pPr>
              <w:tabs>
                <w:tab w:val="left" w:pos="851"/>
              </w:tabs>
              <w:spacing w:before="240"/>
              <w:jc w:val="both"/>
              <w:rPr>
                <w:rFonts w:ascii="Times New Roman" w:hAnsi="Times New Roman"/>
                <w:b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Cs w:val="26"/>
              </w:rPr>
              <w:t>О внесении изменени</w:t>
            </w:r>
            <w:r w:rsidR="00D06982">
              <w:rPr>
                <w:rFonts w:ascii="Times New Roman" w:hAnsi="Times New Roman"/>
                <w:b/>
                <w:szCs w:val="26"/>
              </w:rPr>
              <w:t>й</w:t>
            </w:r>
            <w:r>
              <w:rPr>
                <w:rFonts w:ascii="Times New Roman" w:hAnsi="Times New Roman"/>
                <w:b/>
                <w:szCs w:val="26"/>
              </w:rPr>
              <w:t xml:space="preserve"> в постановление Правительства Калужской области </w:t>
            </w:r>
            <w:r>
              <w:rPr>
                <w:rFonts w:ascii="Times New Roman" w:hAnsi="Times New Roman"/>
                <w:b/>
                <w:szCs w:val="26"/>
              </w:rPr>
              <w:br/>
              <w:t xml:space="preserve">от 17.03.2020 № 200 «О введении режима повышенной готовности для органов управления и сил территориальной подсистемы Калужской области единой государственной системы предупреждения и ликвидации чрезвычайных ситуаций» </w:t>
            </w:r>
            <w:r>
              <w:rPr>
                <w:rFonts w:ascii="Times New Roman" w:hAnsi="Times New Roman"/>
                <w:b/>
                <w:szCs w:val="26"/>
              </w:rPr>
              <w:br/>
              <w:t xml:space="preserve">(в ред. постановлений Правительства Калужской области от 25.03.2020 № 230, </w:t>
            </w:r>
            <w:r>
              <w:rPr>
                <w:rFonts w:ascii="Times New Roman" w:hAnsi="Times New Roman"/>
                <w:b/>
                <w:szCs w:val="26"/>
              </w:rPr>
              <w:br/>
              <w:t xml:space="preserve">от 26.03.2020 № 233, от 26.03.2020 № 234, </w:t>
            </w:r>
            <w:r>
              <w:rPr>
                <w:rFonts w:ascii="Times New Roman" w:hAnsi="Times New Roman"/>
                <w:b/>
                <w:szCs w:val="26"/>
              </w:rPr>
              <w:br/>
              <w:t xml:space="preserve">от 27.03.2020 № 242, от 28.03.2020 № 243, </w:t>
            </w:r>
            <w:r>
              <w:rPr>
                <w:rFonts w:ascii="Times New Roman" w:hAnsi="Times New Roman"/>
                <w:b/>
                <w:szCs w:val="26"/>
              </w:rPr>
              <w:br/>
              <w:t>от 30.03.2020 № 245, от 31.03.2020 № 246</w:t>
            </w:r>
            <w:proofErr w:type="gramEnd"/>
            <w:r>
              <w:rPr>
                <w:rFonts w:ascii="Times New Roman" w:hAnsi="Times New Roman"/>
                <w:b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Cs w:val="26"/>
              </w:rPr>
              <w:br/>
            </w:r>
            <w:proofErr w:type="gramStart"/>
            <w:r>
              <w:rPr>
                <w:rFonts w:ascii="Times New Roman" w:hAnsi="Times New Roman"/>
                <w:b/>
                <w:szCs w:val="26"/>
              </w:rPr>
              <w:t>от  02.04.2020 № 254,  от 03.04.2020 № 270, от 10.04.2020  № 288,  от 14.04.2020 № 306, от 15.04.2020  № 311,  от 17.04.2020 № 318, от 24.04.2020  № 340,  от 28.04.2020 № 355, от 29.04.2020  № 356,  от 30.04.2020 № 360, от 06.05.2020  № 364,  от 07.05.2020 № 369, от 08.05.2020  № 373,   от 08.05.2020 № 374, от 15.05.2020  № 379,  от 19.05.2020 № 388, от 29.05.2020  № 420,  от 02.06.2020 № 425, от 02.06.2020  № 433,  от 11.06.2020 № 458</w:t>
            </w:r>
            <w:proofErr w:type="gramEnd"/>
            <w:r>
              <w:rPr>
                <w:rFonts w:ascii="Times New Roman" w:hAnsi="Times New Roman"/>
                <w:b/>
                <w:szCs w:val="26"/>
              </w:rPr>
              <w:t>, от 19.06.2020   № 486,  от 23.06.2020 № 492</w:t>
            </w:r>
            <w:r w:rsidR="002F719F">
              <w:rPr>
                <w:rFonts w:ascii="Times New Roman" w:hAnsi="Times New Roman"/>
                <w:b/>
                <w:szCs w:val="26"/>
              </w:rPr>
              <w:t xml:space="preserve">, </w:t>
            </w:r>
            <w:r w:rsidR="002F719F" w:rsidRPr="003B3103">
              <w:rPr>
                <w:b/>
                <w:szCs w:val="26"/>
              </w:rPr>
              <w:t>от 26.06.2020 № 503</w:t>
            </w:r>
            <w:r w:rsidR="002F719F">
              <w:rPr>
                <w:b/>
                <w:szCs w:val="26"/>
              </w:rPr>
              <w:t xml:space="preserve">, </w:t>
            </w:r>
            <w:r w:rsidR="002F719F">
              <w:rPr>
                <w:rFonts w:asciiTheme="minorHAnsi" w:hAnsiTheme="minorHAnsi"/>
                <w:b/>
                <w:szCs w:val="26"/>
              </w:rPr>
              <w:t xml:space="preserve">   </w:t>
            </w:r>
            <w:r w:rsidR="002F719F">
              <w:rPr>
                <w:b/>
                <w:szCs w:val="26"/>
              </w:rPr>
              <w:t>от  02.07.2020 № 510, от 03.07.2020 №  512</w:t>
            </w:r>
            <w:r w:rsidR="00B5508D">
              <w:rPr>
                <w:rFonts w:asciiTheme="minorHAnsi" w:hAnsiTheme="minorHAnsi"/>
                <w:b/>
                <w:szCs w:val="26"/>
              </w:rPr>
              <w:t xml:space="preserve">, </w:t>
            </w:r>
            <w:r w:rsidR="007D1521">
              <w:rPr>
                <w:rFonts w:asciiTheme="minorHAnsi" w:hAnsiTheme="minorHAnsi"/>
                <w:b/>
                <w:szCs w:val="26"/>
              </w:rPr>
              <w:t xml:space="preserve"> </w:t>
            </w:r>
            <w:r w:rsidR="00B5508D">
              <w:rPr>
                <w:rFonts w:asciiTheme="minorHAnsi" w:hAnsiTheme="minorHAnsi"/>
                <w:b/>
                <w:szCs w:val="26"/>
              </w:rPr>
              <w:t>от 13.07.2020 № 532</w:t>
            </w:r>
            <w:r w:rsidR="003A1B80">
              <w:rPr>
                <w:rFonts w:asciiTheme="minorHAnsi" w:hAnsiTheme="minorHAnsi"/>
                <w:b/>
                <w:szCs w:val="26"/>
              </w:rPr>
              <w:t>, от 20.07.2020 № 546</w:t>
            </w:r>
            <w:r w:rsidR="00D34EC7">
              <w:rPr>
                <w:rFonts w:asciiTheme="minorHAnsi" w:hAnsiTheme="minorHAnsi"/>
                <w:b/>
                <w:szCs w:val="26"/>
              </w:rPr>
              <w:t>)</w:t>
            </w:r>
          </w:p>
          <w:p w:rsidR="00722EA6" w:rsidRDefault="00722EA6">
            <w:pPr>
              <w:tabs>
                <w:tab w:val="left" w:pos="851"/>
              </w:tabs>
              <w:ind w:firstLine="426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342B56" w:rsidRDefault="00342B56" w:rsidP="00722EA6">
      <w:pPr>
        <w:tabs>
          <w:tab w:val="left" w:pos="851"/>
        </w:tabs>
        <w:ind w:firstLine="567"/>
        <w:jc w:val="both"/>
        <w:rPr>
          <w:rFonts w:ascii="Times New Roman" w:hAnsi="Times New Roman"/>
          <w:szCs w:val="26"/>
        </w:rPr>
      </w:pPr>
      <w:bookmarkStart w:id="1" w:name="sub_1"/>
    </w:p>
    <w:p w:rsidR="007B76BE" w:rsidRDefault="007B76BE" w:rsidP="00722EA6">
      <w:pPr>
        <w:tabs>
          <w:tab w:val="left" w:pos="851"/>
        </w:tabs>
        <w:ind w:firstLine="567"/>
        <w:jc w:val="both"/>
        <w:rPr>
          <w:rFonts w:ascii="Times New Roman" w:hAnsi="Times New Roman"/>
          <w:szCs w:val="26"/>
        </w:rPr>
      </w:pPr>
    </w:p>
    <w:p w:rsidR="00722EA6" w:rsidRDefault="00722EA6" w:rsidP="003A1B8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Законом Калужской области «О нормативных правовых актах органов государственной власти Калужской области»</w:t>
      </w:r>
      <w:r w:rsidR="0034437B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Правительство Калужской области </w:t>
      </w:r>
      <w:r>
        <w:rPr>
          <w:rFonts w:ascii="Times New Roman" w:hAnsi="Times New Roman"/>
          <w:b/>
          <w:szCs w:val="26"/>
        </w:rPr>
        <w:t>ПОСТАНОВЛЯЕТ</w:t>
      </w:r>
      <w:r>
        <w:rPr>
          <w:rFonts w:ascii="Times New Roman" w:hAnsi="Times New Roman"/>
          <w:szCs w:val="26"/>
        </w:rPr>
        <w:t>:</w:t>
      </w:r>
    </w:p>
    <w:p w:rsidR="0034437B" w:rsidRDefault="00722EA6" w:rsidP="0034437B">
      <w:pPr>
        <w:tabs>
          <w:tab w:val="left" w:pos="851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</w:t>
      </w:r>
      <w:proofErr w:type="gramStart"/>
      <w:r>
        <w:rPr>
          <w:rFonts w:ascii="Times New Roman" w:hAnsi="Times New Roman"/>
          <w:szCs w:val="26"/>
        </w:rPr>
        <w:t>Внести в постановление Правительства Калужской области от 17.03.2020</w:t>
      </w:r>
      <w:r>
        <w:rPr>
          <w:rFonts w:ascii="Times New Roman" w:eastAsia="Times New Roman" w:hAnsi="Times New Roman"/>
          <w:szCs w:val="26"/>
        </w:rPr>
        <w:t xml:space="preserve">               № 200 «О введении режима повышенной готовности для органов управления и сил территориальной подсистемы Калужской области единой государственной системы предупреждения и ликвидации чрезвычайных ситуаций» (в ред. постановлений </w:t>
      </w:r>
      <w:r>
        <w:rPr>
          <w:rFonts w:ascii="Times New Roman" w:eastAsia="Times New Roman" w:hAnsi="Times New Roman"/>
          <w:szCs w:val="26"/>
        </w:rPr>
        <w:lastRenderedPageBreak/>
        <w:t xml:space="preserve">Правительства Калужской области от </w:t>
      </w:r>
      <w:r>
        <w:rPr>
          <w:rFonts w:ascii="Times New Roman" w:hAnsi="Times New Roman"/>
          <w:szCs w:val="26"/>
        </w:rPr>
        <w:t>25.03.2020 № 230, от 26.03.2020 № 233,              от 26.03.2020 № 234, от 27.03.2020 № 242, от 28.03.2020  № 243, от 30.03.2020 № 245, от 31.03.2020 № 246, от 02.04.2020</w:t>
      </w:r>
      <w:proofErr w:type="gramEnd"/>
      <w:r>
        <w:rPr>
          <w:rFonts w:ascii="Times New Roman" w:hAnsi="Times New Roman"/>
          <w:szCs w:val="26"/>
        </w:rPr>
        <w:t xml:space="preserve"> № </w:t>
      </w:r>
      <w:proofErr w:type="gramStart"/>
      <w:r>
        <w:rPr>
          <w:rFonts w:ascii="Times New Roman" w:hAnsi="Times New Roman"/>
          <w:szCs w:val="26"/>
        </w:rPr>
        <w:t>254,   от 03.04.2020   № 270, от 10.04.2020 № 288, от 14.04.2020 № 306, от 15.04.2020  № 311, от 17.04.2020 № 318, от 24.04.2020 № 340, от 28.04.2020 № 355, от 29.04.2020 № 356, от 30.04.2020 № 360, от 06.05.2020 № 364,  от 07.05.2020 № 369, от 08.05.2020 № 373, от 08.05.2020 № 374, от 15.05.2020 № 379,  от 19.05.2020</w:t>
      </w:r>
      <w:r w:rsidR="001B21B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№ 388, от 29.05.2020 № 420, от 02.06.2020 № 425, от 02.06.2020 № 433, </w:t>
      </w:r>
      <w:r w:rsidR="001B21B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от 11.06.2020 № 458</w:t>
      </w:r>
      <w:r w:rsidR="002C2336">
        <w:rPr>
          <w:rFonts w:ascii="Times New Roman" w:hAnsi="Times New Roman"/>
          <w:szCs w:val="26"/>
        </w:rPr>
        <w:t>,</w:t>
      </w:r>
      <w:r w:rsidRPr="00722EA6">
        <w:rPr>
          <w:rFonts w:hint="cs"/>
        </w:rPr>
        <w:t xml:space="preserve"> </w:t>
      </w:r>
      <w:r w:rsidRPr="00722EA6">
        <w:rPr>
          <w:rFonts w:ascii="Times New Roman" w:hAnsi="Times New Roman" w:hint="cs"/>
          <w:szCs w:val="26"/>
        </w:rPr>
        <w:t>от</w:t>
      </w:r>
      <w:r w:rsidRPr="00722EA6">
        <w:rPr>
          <w:rFonts w:ascii="Times New Roman" w:hAnsi="Times New Roman"/>
          <w:szCs w:val="26"/>
        </w:rPr>
        <w:t xml:space="preserve"> 19.06.2020</w:t>
      </w:r>
      <w:proofErr w:type="gramEnd"/>
      <w:r w:rsidRPr="00722EA6">
        <w:rPr>
          <w:rFonts w:ascii="Times New Roman" w:hAnsi="Times New Roman"/>
          <w:szCs w:val="26"/>
        </w:rPr>
        <w:t xml:space="preserve">   </w:t>
      </w:r>
      <w:r w:rsidRPr="00722EA6">
        <w:rPr>
          <w:rFonts w:ascii="Times New Roman" w:hAnsi="Times New Roman" w:hint="cs"/>
          <w:szCs w:val="26"/>
        </w:rPr>
        <w:t>№</w:t>
      </w:r>
      <w:r w:rsidRPr="00722EA6">
        <w:rPr>
          <w:rFonts w:ascii="Times New Roman" w:hAnsi="Times New Roman"/>
          <w:szCs w:val="26"/>
        </w:rPr>
        <w:t xml:space="preserve"> </w:t>
      </w:r>
      <w:proofErr w:type="gramStart"/>
      <w:r w:rsidRPr="00722EA6">
        <w:rPr>
          <w:rFonts w:ascii="Times New Roman" w:hAnsi="Times New Roman"/>
          <w:szCs w:val="26"/>
        </w:rPr>
        <w:t xml:space="preserve">486, </w:t>
      </w:r>
      <w:r w:rsidRPr="00722EA6">
        <w:rPr>
          <w:rFonts w:ascii="Times New Roman" w:hAnsi="Times New Roman" w:hint="cs"/>
          <w:szCs w:val="26"/>
        </w:rPr>
        <w:t>от</w:t>
      </w:r>
      <w:r w:rsidRPr="00722EA6">
        <w:rPr>
          <w:rFonts w:ascii="Times New Roman" w:hAnsi="Times New Roman"/>
          <w:szCs w:val="26"/>
        </w:rPr>
        <w:t xml:space="preserve"> 23.06.2020 </w:t>
      </w:r>
      <w:r w:rsidRPr="00722EA6">
        <w:rPr>
          <w:rFonts w:ascii="Times New Roman" w:hAnsi="Times New Roman" w:hint="cs"/>
          <w:szCs w:val="26"/>
        </w:rPr>
        <w:t>№</w:t>
      </w:r>
      <w:r w:rsidRPr="00722EA6">
        <w:rPr>
          <w:rFonts w:ascii="Times New Roman" w:hAnsi="Times New Roman"/>
          <w:szCs w:val="26"/>
        </w:rPr>
        <w:t xml:space="preserve"> 492</w:t>
      </w:r>
      <w:r w:rsidR="002F719F">
        <w:rPr>
          <w:rFonts w:ascii="Times New Roman" w:hAnsi="Times New Roman"/>
          <w:szCs w:val="26"/>
        </w:rPr>
        <w:t>,</w:t>
      </w:r>
      <w:r w:rsidR="002F719F" w:rsidRPr="002F719F">
        <w:rPr>
          <w:b/>
          <w:szCs w:val="26"/>
        </w:rPr>
        <w:t xml:space="preserve"> </w:t>
      </w:r>
      <w:r w:rsidR="002F719F" w:rsidRPr="002F719F">
        <w:rPr>
          <w:szCs w:val="26"/>
        </w:rPr>
        <w:t>от 26.06.2020 № 503, от</w:t>
      </w:r>
      <w:r w:rsidR="001B21BF">
        <w:rPr>
          <w:szCs w:val="26"/>
        </w:rPr>
        <w:t xml:space="preserve"> </w:t>
      </w:r>
      <w:r w:rsidR="002F719F" w:rsidRPr="002F719F">
        <w:rPr>
          <w:szCs w:val="26"/>
        </w:rPr>
        <w:t>02.07.2020 № 510, от 03.07.2020 № 512</w:t>
      </w:r>
      <w:r w:rsidR="00B5508D">
        <w:rPr>
          <w:rFonts w:asciiTheme="minorHAnsi" w:hAnsiTheme="minorHAnsi"/>
          <w:szCs w:val="26"/>
        </w:rPr>
        <w:t>, от 13.07.2020 № 532</w:t>
      </w:r>
      <w:r w:rsidR="003A1B80">
        <w:rPr>
          <w:rFonts w:asciiTheme="minorHAnsi" w:hAnsiTheme="minorHAnsi"/>
          <w:szCs w:val="26"/>
        </w:rPr>
        <w:t>, от 20.07.2020 № 546</w:t>
      </w:r>
      <w:r w:rsidRPr="002F719F">
        <w:rPr>
          <w:rFonts w:ascii="Times New Roman" w:hAnsi="Times New Roman"/>
          <w:szCs w:val="26"/>
        </w:rPr>
        <w:t>)</w:t>
      </w:r>
      <w:r>
        <w:rPr>
          <w:rFonts w:ascii="Times New Roman" w:hAnsi="Times New Roman"/>
          <w:szCs w:val="26"/>
        </w:rPr>
        <w:t xml:space="preserve"> (далее – постановление) следующ</w:t>
      </w:r>
      <w:r w:rsidR="00B5508D">
        <w:rPr>
          <w:rFonts w:ascii="Times New Roman" w:hAnsi="Times New Roman"/>
          <w:szCs w:val="26"/>
        </w:rPr>
        <w:t>и</w:t>
      </w:r>
      <w:r>
        <w:rPr>
          <w:rFonts w:ascii="Times New Roman" w:hAnsi="Times New Roman"/>
          <w:szCs w:val="26"/>
        </w:rPr>
        <w:t>е изменени</w:t>
      </w:r>
      <w:r w:rsidR="00B5508D">
        <w:rPr>
          <w:rFonts w:ascii="Times New Roman" w:hAnsi="Times New Roman"/>
          <w:szCs w:val="26"/>
        </w:rPr>
        <w:t>я</w:t>
      </w:r>
      <w:r>
        <w:rPr>
          <w:rFonts w:ascii="Times New Roman" w:hAnsi="Times New Roman"/>
          <w:szCs w:val="26"/>
        </w:rPr>
        <w:t>:</w:t>
      </w:r>
      <w:proofErr w:type="gramEnd"/>
    </w:p>
    <w:p w:rsidR="0034437B" w:rsidRDefault="003A1B80" w:rsidP="00A25BAB">
      <w:pPr>
        <w:tabs>
          <w:tab w:val="left" w:pos="851"/>
        </w:tabs>
        <w:ind w:firstLine="567"/>
        <w:jc w:val="both"/>
        <w:rPr>
          <w:rFonts w:ascii="Times New Roman" w:eastAsiaTheme="minorHAnsi" w:hAnsi="Times New Roman"/>
          <w:szCs w:val="26"/>
          <w:lang w:eastAsia="en-US"/>
        </w:rPr>
      </w:pPr>
      <w:r w:rsidRPr="00E91F38">
        <w:rPr>
          <w:rFonts w:ascii="Times New Roman" w:hAnsi="Times New Roman"/>
          <w:szCs w:val="26"/>
        </w:rPr>
        <w:t xml:space="preserve">1.1. </w:t>
      </w:r>
      <w:r w:rsidR="00A25BAB">
        <w:rPr>
          <w:rFonts w:ascii="Times New Roman" w:hAnsi="Times New Roman"/>
          <w:szCs w:val="26"/>
        </w:rPr>
        <w:t>А</w:t>
      </w:r>
      <w:r w:rsidR="0034437B">
        <w:rPr>
          <w:rFonts w:ascii="Times New Roman" w:hAnsi="Times New Roman"/>
          <w:szCs w:val="26"/>
        </w:rPr>
        <w:t>бзац второ</w:t>
      </w:r>
      <w:r w:rsidR="00A25BAB">
        <w:rPr>
          <w:rFonts w:ascii="Times New Roman" w:hAnsi="Times New Roman"/>
          <w:szCs w:val="26"/>
        </w:rPr>
        <w:t>й</w:t>
      </w:r>
      <w:r w:rsidR="0034437B">
        <w:rPr>
          <w:rFonts w:ascii="Times New Roman" w:hAnsi="Times New Roman"/>
          <w:szCs w:val="26"/>
        </w:rPr>
        <w:t xml:space="preserve"> </w:t>
      </w:r>
      <w:r w:rsidR="0034437B" w:rsidRPr="00E91F38">
        <w:rPr>
          <w:rFonts w:ascii="Times New Roman" w:hAnsi="Times New Roman"/>
          <w:szCs w:val="26"/>
        </w:rPr>
        <w:t>пункт</w:t>
      </w:r>
      <w:r w:rsidR="0034437B">
        <w:rPr>
          <w:rFonts w:ascii="Times New Roman" w:hAnsi="Times New Roman"/>
          <w:szCs w:val="26"/>
        </w:rPr>
        <w:t>а</w:t>
      </w:r>
      <w:r w:rsidR="0034437B" w:rsidRPr="00E91F38">
        <w:rPr>
          <w:rFonts w:ascii="Times New Roman" w:hAnsi="Times New Roman"/>
          <w:szCs w:val="26"/>
        </w:rPr>
        <w:t xml:space="preserve"> </w:t>
      </w:r>
      <w:r w:rsidR="0034437B">
        <w:rPr>
          <w:rFonts w:ascii="Times New Roman" w:hAnsi="Times New Roman"/>
          <w:szCs w:val="26"/>
        </w:rPr>
        <w:t>8.5.3</w:t>
      </w:r>
      <w:r w:rsidR="0034437B" w:rsidRPr="00E91F38">
        <w:rPr>
          <w:rFonts w:ascii="Times New Roman" w:hAnsi="Times New Roman"/>
          <w:szCs w:val="26"/>
        </w:rPr>
        <w:t xml:space="preserve"> постановления</w:t>
      </w:r>
      <w:r w:rsidR="0034437B">
        <w:rPr>
          <w:rFonts w:ascii="Times New Roman" w:hAnsi="Times New Roman"/>
          <w:szCs w:val="26"/>
        </w:rPr>
        <w:t xml:space="preserve"> </w:t>
      </w:r>
      <w:r w:rsidR="00A25BAB">
        <w:rPr>
          <w:rFonts w:ascii="Times New Roman" w:hAnsi="Times New Roman"/>
          <w:szCs w:val="26"/>
        </w:rPr>
        <w:t xml:space="preserve">дополнить </w:t>
      </w:r>
      <w:r w:rsidR="0034437B">
        <w:rPr>
          <w:rFonts w:ascii="Times New Roman" w:hAnsi="Times New Roman"/>
          <w:szCs w:val="26"/>
        </w:rPr>
        <w:t>слова</w:t>
      </w:r>
      <w:r w:rsidR="00A25BAB">
        <w:rPr>
          <w:rFonts w:ascii="Times New Roman" w:hAnsi="Times New Roman"/>
          <w:szCs w:val="26"/>
        </w:rPr>
        <w:t>ми</w:t>
      </w:r>
      <w:r w:rsidR="0034437B">
        <w:rPr>
          <w:rFonts w:ascii="Times New Roman" w:hAnsi="Times New Roman"/>
          <w:szCs w:val="26"/>
        </w:rPr>
        <w:t xml:space="preserve"> </w:t>
      </w:r>
      <w:r w:rsidR="00A25BAB">
        <w:rPr>
          <w:rFonts w:ascii="Times New Roman" w:hAnsi="Times New Roman"/>
          <w:szCs w:val="26"/>
        </w:rPr>
        <w:t xml:space="preserve">«пунктом 4 </w:t>
      </w:r>
      <w:r w:rsidR="0034437B">
        <w:rPr>
          <w:rFonts w:ascii="Times New Roman" w:eastAsiaTheme="minorHAnsi" w:hAnsi="Times New Roman"/>
          <w:szCs w:val="26"/>
          <w:lang w:eastAsia="en-US"/>
        </w:rPr>
        <w:t>Указ</w:t>
      </w:r>
      <w:r w:rsidR="008D0F9C">
        <w:rPr>
          <w:rFonts w:ascii="Times New Roman" w:eastAsiaTheme="minorHAnsi" w:hAnsi="Times New Roman"/>
          <w:szCs w:val="26"/>
          <w:lang w:eastAsia="en-US"/>
        </w:rPr>
        <w:t>а</w:t>
      </w:r>
      <w:r w:rsidR="0034437B">
        <w:rPr>
          <w:rFonts w:ascii="Times New Roman" w:eastAsiaTheme="minorHAnsi" w:hAnsi="Times New Roman"/>
          <w:szCs w:val="26"/>
          <w:lang w:eastAsia="en-US"/>
        </w:rPr>
        <w:t xml:space="preserve"> Президента </w:t>
      </w:r>
      <w:r w:rsidR="00A25BAB" w:rsidRPr="0034437B">
        <w:rPr>
          <w:rFonts w:ascii="Times New Roman" w:hAnsi="Times New Roman"/>
          <w:szCs w:val="26"/>
        </w:rPr>
        <w:t>Российской Федерации</w:t>
      </w:r>
      <w:r w:rsidR="0034437B">
        <w:rPr>
          <w:rFonts w:ascii="Times New Roman" w:eastAsiaTheme="minorHAnsi" w:hAnsi="Times New Roman"/>
          <w:szCs w:val="26"/>
          <w:lang w:eastAsia="en-US"/>
        </w:rPr>
        <w:t xml:space="preserve"> от 11.05.2020 </w:t>
      </w:r>
      <w:r w:rsidR="00A25BAB">
        <w:rPr>
          <w:rFonts w:ascii="Times New Roman" w:eastAsiaTheme="minorHAnsi" w:hAnsi="Times New Roman"/>
          <w:szCs w:val="26"/>
          <w:lang w:eastAsia="en-US"/>
        </w:rPr>
        <w:t xml:space="preserve">№ </w:t>
      </w:r>
      <w:r w:rsidR="0034437B">
        <w:rPr>
          <w:rFonts w:ascii="Times New Roman" w:eastAsiaTheme="minorHAnsi" w:hAnsi="Times New Roman"/>
          <w:szCs w:val="26"/>
          <w:lang w:eastAsia="en-US"/>
        </w:rPr>
        <w:t>316</w:t>
      </w:r>
      <w:r w:rsidR="00A25BAB">
        <w:rPr>
          <w:rFonts w:ascii="Times New Roman" w:eastAsiaTheme="minorHAnsi" w:hAnsi="Times New Roman"/>
          <w:szCs w:val="26"/>
          <w:lang w:eastAsia="en-US"/>
        </w:rPr>
        <w:t xml:space="preserve"> «</w:t>
      </w:r>
      <w:r w:rsidR="0034437B">
        <w:rPr>
          <w:rFonts w:ascii="Times New Roman" w:eastAsiaTheme="minorHAnsi" w:hAnsi="Times New Roman"/>
          <w:szCs w:val="26"/>
          <w:lang w:eastAsia="en-US"/>
        </w:rPr>
        <w:t xml:space="preserve"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4437B">
        <w:rPr>
          <w:rFonts w:ascii="Times New Roman" w:eastAsiaTheme="minorHAnsi" w:hAnsi="Times New Roman"/>
          <w:szCs w:val="26"/>
          <w:lang w:eastAsia="en-US"/>
        </w:rPr>
        <w:t>кор</w:t>
      </w:r>
      <w:r w:rsidR="00A25BAB">
        <w:rPr>
          <w:rFonts w:ascii="Times New Roman" w:eastAsiaTheme="minorHAnsi" w:hAnsi="Times New Roman"/>
          <w:szCs w:val="26"/>
          <w:lang w:eastAsia="en-US"/>
        </w:rPr>
        <w:t>онавирусной</w:t>
      </w:r>
      <w:proofErr w:type="spellEnd"/>
      <w:r w:rsidR="00A25BAB">
        <w:rPr>
          <w:rFonts w:ascii="Times New Roman" w:eastAsiaTheme="minorHAnsi" w:hAnsi="Times New Roman"/>
          <w:szCs w:val="26"/>
          <w:lang w:eastAsia="en-US"/>
        </w:rPr>
        <w:t xml:space="preserve"> инфекции (COVID-19)».</w:t>
      </w:r>
    </w:p>
    <w:p w:rsidR="0034437B" w:rsidRDefault="00A25BAB" w:rsidP="0034437B">
      <w:pPr>
        <w:tabs>
          <w:tab w:val="left" w:pos="851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eastAsiaTheme="minorHAnsi" w:hAnsi="Times New Roman"/>
          <w:szCs w:val="26"/>
          <w:lang w:eastAsia="en-US"/>
        </w:rPr>
        <w:t xml:space="preserve">1.2. </w:t>
      </w:r>
      <w:r w:rsidR="0034437B">
        <w:rPr>
          <w:rFonts w:ascii="Times New Roman" w:hAnsi="Times New Roman"/>
          <w:szCs w:val="26"/>
        </w:rPr>
        <w:t>А</w:t>
      </w:r>
      <w:r w:rsidR="00D716C2">
        <w:rPr>
          <w:rFonts w:ascii="Times New Roman" w:hAnsi="Times New Roman"/>
          <w:szCs w:val="26"/>
        </w:rPr>
        <w:t xml:space="preserve">бзац </w:t>
      </w:r>
      <w:r w:rsidR="0034437B">
        <w:rPr>
          <w:rFonts w:ascii="Times New Roman" w:hAnsi="Times New Roman"/>
          <w:szCs w:val="26"/>
        </w:rPr>
        <w:t>третий</w:t>
      </w:r>
      <w:r w:rsidR="00D716C2">
        <w:rPr>
          <w:rFonts w:ascii="Times New Roman" w:hAnsi="Times New Roman"/>
          <w:szCs w:val="26"/>
        </w:rPr>
        <w:t xml:space="preserve"> </w:t>
      </w:r>
      <w:r w:rsidR="003A1B80" w:rsidRPr="00E91F38">
        <w:rPr>
          <w:rFonts w:ascii="Times New Roman" w:hAnsi="Times New Roman"/>
          <w:szCs w:val="26"/>
        </w:rPr>
        <w:t>пункт</w:t>
      </w:r>
      <w:r w:rsidR="00D716C2">
        <w:rPr>
          <w:rFonts w:ascii="Times New Roman" w:hAnsi="Times New Roman"/>
          <w:szCs w:val="26"/>
        </w:rPr>
        <w:t>а</w:t>
      </w:r>
      <w:r w:rsidR="003A1B80" w:rsidRPr="00E91F38">
        <w:rPr>
          <w:rFonts w:ascii="Times New Roman" w:hAnsi="Times New Roman"/>
          <w:szCs w:val="26"/>
        </w:rPr>
        <w:t xml:space="preserve"> </w:t>
      </w:r>
      <w:r w:rsidR="0034437B">
        <w:rPr>
          <w:rFonts w:ascii="Times New Roman" w:hAnsi="Times New Roman"/>
          <w:szCs w:val="26"/>
        </w:rPr>
        <w:t>8.5.3</w:t>
      </w:r>
      <w:r w:rsidR="003A1B80" w:rsidRPr="00E91F38">
        <w:rPr>
          <w:rFonts w:ascii="Times New Roman" w:hAnsi="Times New Roman"/>
          <w:szCs w:val="26"/>
        </w:rPr>
        <w:t xml:space="preserve"> постановления</w:t>
      </w:r>
      <w:r w:rsidR="0034437B">
        <w:rPr>
          <w:rFonts w:ascii="Times New Roman" w:hAnsi="Times New Roman"/>
          <w:szCs w:val="26"/>
        </w:rPr>
        <w:t xml:space="preserve"> изложить в следующей редакции:</w:t>
      </w:r>
    </w:p>
    <w:p w:rsidR="007F3B94" w:rsidRDefault="00A25BAB" w:rsidP="007F3B94">
      <w:pPr>
        <w:tabs>
          <w:tab w:val="left" w:pos="851"/>
        </w:tabs>
        <w:ind w:firstLine="567"/>
        <w:jc w:val="both"/>
        <w:rPr>
          <w:rFonts w:ascii="Times New Roman" w:eastAsiaTheme="minorHAnsi" w:hAnsi="Times New Roman"/>
          <w:szCs w:val="26"/>
          <w:lang w:eastAsia="en-US"/>
        </w:rPr>
      </w:pPr>
      <w:r w:rsidRPr="00A25BAB">
        <w:rPr>
          <w:rFonts w:ascii="Times New Roman" w:eastAsiaTheme="minorHAnsi" w:hAnsi="Times New Roman"/>
          <w:szCs w:val="26"/>
          <w:lang w:eastAsia="en-US"/>
        </w:rPr>
        <w:t>«</w:t>
      </w:r>
      <w:r>
        <w:rPr>
          <w:rFonts w:ascii="Times New Roman" w:eastAsiaTheme="minorHAnsi" w:hAnsi="Times New Roman"/>
          <w:szCs w:val="26"/>
          <w:lang w:eastAsia="en-US"/>
        </w:rPr>
        <w:t>- на организации, индивидуальных предпринимателей, оказывающи</w:t>
      </w:r>
      <w:proofErr w:type="gramStart"/>
      <w:r>
        <w:rPr>
          <w:rFonts w:ascii="Times New Roman" w:eastAsiaTheme="minorHAnsi" w:hAnsi="Times New Roman"/>
          <w:szCs w:val="26"/>
          <w:lang w:eastAsia="en-US"/>
        </w:rPr>
        <w:t>е(</w:t>
      </w:r>
      <w:proofErr w:type="gramEnd"/>
      <w:r>
        <w:rPr>
          <w:rFonts w:ascii="Times New Roman" w:eastAsiaTheme="minorHAnsi" w:hAnsi="Times New Roman"/>
          <w:szCs w:val="26"/>
          <w:lang w:eastAsia="en-US"/>
        </w:rPr>
        <w:t xml:space="preserve">их) услуги общественного питания, за исключением услуг по предоставлению кальянов для курения, проведения массовых или досуговых мероприятий, при условии обязательного соблюдения Методических </w:t>
      </w:r>
      <w:hyperlink r:id="rId7" w:history="1">
        <w:r w:rsidRPr="00A25BAB">
          <w:rPr>
            <w:rFonts w:ascii="Times New Roman" w:eastAsiaTheme="minorHAnsi" w:hAnsi="Times New Roman"/>
            <w:szCs w:val="26"/>
            <w:lang w:eastAsia="en-US"/>
          </w:rPr>
          <w:t>рекомендаций</w:t>
        </w:r>
      </w:hyperlink>
      <w:r>
        <w:rPr>
          <w:rFonts w:ascii="Times New Roman" w:eastAsiaTheme="minorHAnsi" w:hAnsi="Times New Roman"/>
          <w:szCs w:val="26"/>
          <w:lang w:eastAsia="en-US"/>
        </w:rPr>
        <w:t xml:space="preserve"> Федеральной службы по надзору в сфере защиты прав потребителей и благополучия человека «МР 3.1/2.3.6.0190-20. 3.1. Профилактика инфекционных болезней. 2.3.6. Предприятия общественного питания. Рекомендации по организации работы предприятий общественного питания в условиях сохранения рисков распространения COVID-19. Методические рекомендации», </w:t>
      </w:r>
      <w:proofErr w:type="gramStart"/>
      <w:r>
        <w:rPr>
          <w:rFonts w:ascii="Times New Roman" w:eastAsiaTheme="minorHAnsi" w:hAnsi="Times New Roman"/>
          <w:szCs w:val="26"/>
          <w:lang w:eastAsia="en-US"/>
        </w:rPr>
        <w:t>утвержденных</w:t>
      </w:r>
      <w:proofErr w:type="gramEnd"/>
      <w:r>
        <w:rPr>
          <w:rFonts w:ascii="Times New Roman" w:eastAsiaTheme="minorHAnsi" w:hAnsi="Times New Roman"/>
          <w:szCs w:val="26"/>
          <w:lang w:eastAsia="en-US"/>
        </w:rPr>
        <w:t xml:space="preserve"> Главным государственным санитарным врачом Российской Федерации 30.05.2020;».</w:t>
      </w:r>
    </w:p>
    <w:p w:rsidR="004002AD" w:rsidRDefault="007F3B94" w:rsidP="004002AD">
      <w:pPr>
        <w:tabs>
          <w:tab w:val="left" w:pos="851"/>
        </w:tabs>
        <w:ind w:firstLine="567"/>
        <w:jc w:val="both"/>
        <w:rPr>
          <w:rFonts w:ascii="Times New Roman" w:eastAsiaTheme="minorHAnsi" w:hAnsi="Times New Roman"/>
          <w:szCs w:val="26"/>
          <w:lang w:eastAsia="en-US"/>
        </w:rPr>
      </w:pPr>
      <w:r>
        <w:rPr>
          <w:rFonts w:ascii="Times New Roman" w:eastAsiaTheme="minorHAnsi" w:hAnsi="Times New Roman"/>
          <w:szCs w:val="26"/>
          <w:lang w:eastAsia="en-US"/>
        </w:rPr>
        <w:t xml:space="preserve">1.3. </w:t>
      </w:r>
      <w:r w:rsidR="004002AD">
        <w:rPr>
          <w:rFonts w:ascii="Times New Roman" w:eastAsiaTheme="minorHAnsi" w:hAnsi="Times New Roman"/>
          <w:szCs w:val="26"/>
          <w:lang w:eastAsia="en-US"/>
        </w:rPr>
        <w:t>Пункт 8.5.3.1 постановления изложить в следующей редакции:</w:t>
      </w:r>
    </w:p>
    <w:p w:rsidR="004002AD" w:rsidRDefault="004002AD" w:rsidP="004002AD">
      <w:pPr>
        <w:tabs>
          <w:tab w:val="left" w:pos="851"/>
        </w:tabs>
        <w:ind w:firstLine="567"/>
        <w:jc w:val="both"/>
        <w:rPr>
          <w:rFonts w:ascii="Times New Roman" w:eastAsiaTheme="minorHAnsi" w:hAnsi="Times New Roman"/>
          <w:szCs w:val="26"/>
          <w:lang w:eastAsia="en-US"/>
        </w:rPr>
      </w:pPr>
      <w:r>
        <w:rPr>
          <w:rFonts w:ascii="Times New Roman" w:eastAsiaTheme="minorHAnsi" w:hAnsi="Times New Roman"/>
          <w:szCs w:val="26"/>
          <w:lang w:eastAsia="en-US"/>
        </w:rPr>
        <w:t xml:space="preserve">«8.5.3.1. Ограничения, установленные </w:t>
      </w:r>
      <w:hyperlink r:id="rId8" w:history="1">
        <w:r w:rsidRPr="004002AD">
          <w:rPr>
            <w:rFonts w:ascii="Times New Roman" w:eastAsiaTheme="minorHAnsi" w:hAnsi="Times New Roman"/>
            <w:szCs w:val="26"/>
            <w:lang w:eastAsia="en-US"/>
          </w:rPr>
          <w:t>пунктами 8.2.1</w:t>
        </w:r>
      </w:hyperlink>
      <w:r>
        <w:rPr>
          <w:rFonts w:ascii="Times New Roman" w:eastAsiaTheme="minorHAnsi" w:hAnsi="Times New Roman"/>
          <w:szCs w:val="26"/>
          <w:lang w:eastAsia="en-US"/>
        </w:rPr>
        <w:t xml:space="preserve">, </w:t>
      </w:r>
      <w:hyperlink r:id="rId9" w:history="1">
        <w:r w:rsidRPr="004002AD">
          <w:rPr>
            <w:rFonts w:ascii="Times New Roman" w:eastAsiaTheme="minorHAnsi" w:hAnsi="Times New Roman"/>
            <w:szCs w:val="26"/>
            <w:lang w:eastAsia="en-US"/>
          </w:rPr>
          <w:t>8.5.1</w:t>
        </w:r>
      </w:hyperlink>
      <w:r>
        <w:rPr>
          <w:rFonts w:ascii="Times New Roman" w:eastAsiaTheme="minorHAnsi" w:hAnsi="Times New Roman"/>
          <w:szCs w:val="26"/>
          <w:lang w:eastAsia="en-US"/>
        </w:rPr>
        <w:t xml:space="preserve">, </w:t>
      </w:r>
      <w:hyperlink r:id="rId10" w:history="1">
        <w:r w:rsidRPr="004002AD">
          <w:rPr>
            <w:rFonts w:ascii="Times New Roman" w:eastAsiaTheme="minorHAnsi" w:hAnsi="Times New Roman"/>
            <w:szCs w:val="26"/>
            <w:lang w:eastAsia="en-US"/>
          </w:rPr>
          <w:t>8.5.2</w:t>
        </w:r>
      </w:hyperlink>
      <w:r>
        <w:rPr>
          <w:rFonts w:ascii="Times New Roman" w:eastAsiaTheme="minorHAnsi" w:hAnsi="Times New Roman"/>
          <w:szCs w:val="26"/>
          <w:lang w:eastAsia="en-US"/>
        </w:rPr>
        <w:t xml:space="preserve"> настоящего </w:t>
      </w:r>
      <w:r w:rsidR="001B19CF">
        <w:rPr>
          <w:rFonts w:ascii="Times New Roman" w:eastAsiaTheme="minorHAnsi" w:hAnsi="Times New Roman"/>
          <w:szCs w:val="26"/>
          <w:lang w:eastAsia="en-US"/>
        </w:rPr>
        <w:t>п</w:t>
      </w:r>
      <w:r>
        <w:rPr>
          <w:rFonts w:ascii="Times New Roman" w:eastAsiaTheme="minorHAnsi" w:hAnsi="Times New Roman"/>
          <w:szCs w:val="26"/>
          <w:lang w:eastAsia="en-US"/>
        </w:rPr>
        <w:t>остановления, не распространяются на организации, индивидуальных предпринимателей, указанны</w:t>
      </w:r>
      <w:proofErr w:type="gramStart"/>
      <w:r>
        <w:rPr>
          <w:rFonts w:ascii="Times New Roman" w:eastAsiaTheme="minorHAnsi" w:hAnsi="Times New Roman"/>
          <w:szCs w:val="26"/>
          <w:lang w:eastAsia="en-US"/>
        </w:rPr>
        <w:t>е(</w:t>
      </w:r>
      <w:proofErr w:type="spellStart"/>
      <w:proofErr w:type="gramEnd"/>
      <w:r>
        <w:rPr>
          <w:rFonts w:ascii="Times New Roman" w:eastAsiaTheme="minorHAnsi" w:hAnsi="Times New Roman"/>
          <w:szCs w:val="26"/>
          <w:lang w:eastAsia="en-US"/>
        </w:rPr>
        <w:t>ых</w:t>
      </w:r>
      <w:proofErr w:type="spellEnd"/>
      <w:r>
        <w:rPr>
          <w:rFonts w:ascii="Times New Roman" w:eastAsiaTheme="minorHAnsi" w:hAnsi="Times New Roman"/>
          <w:szCs w:val="26"/>
          <w:lang w:eastAsia="en-US"/>
        </w:rPr>
        <w:t xml:space="preserve">) в </w:t>
      </w:r>
      <w:hyperlink r:id="rId11" w:history="1">
        <w:r w:rsidRPr="004002AD">
          <w:rPr>
            <w:rFonts w:ascii="Times New Roman" w:eastAsiaTheme="minorHAnsi" w:hAnsi="Times New Roman"/>
            <w:szCs w:val="26"/>
            <w:lang w:eastAsia="en-US"/>
          </w:rPr>
          <w:t>пунктах 8.2.1.1</w:t>
        </w:r>
      </w:hyperlink>
      <w:r>
        <w:rPr>
          <w:rFonts w:ascii="Times New Roman" w:eastAsiaTheme="minorHAnsi" w:hAnsi="Times New Roman"/>
          <w:szCs w:val="26"/>
          <w:lang w:eastAsia="en-US"/>
        </w:rPr>
        <w:t xml:space="preserve">, </w:t>
      </w:r>
      <w:hyperlink r:id="rId12" w:history="1">
        <w:r w:rsidRPr="004002AD">
          <w:rPr>
            <w:rFonts w:ascii="Times New Roman" w:eastAsiaTheme="minorHAnsi" w:hAnsi="Times New Roman"/>
            <w:szCs w:val="26"/>
            <w:lang w:eastAsia="en-US"/>
          </w:rPr>
          <w:t>8.5.3</w:t>
        </w:r>
      </w:hyperlink>
      <w:r>
        <w:rPr>
          <w:rFonts w:ascii="Times New Roman" w:eastAsiaTheme="minorHAnsi" w:hAnsi="Times New Roman"/>
          <w:szCs w:val="26"/>
          <w:lang w:eastAsia="en-US"/>
        </w:rPr>
        <w:t xml:space="preserve"> настоящего </w:t>
      </w:r>
      <w:r w:rsidR="001B19CF">
        <w:rPr>
          <w:rFonts w:ascii="Times New Roman" w:eastAsiaTheme="minorHAnsi" w:hAnsi="Times New Roman"/>
          <w:szCs w:val="26"/>
          <w:lang w:eastAsia="en-US"/>
        </w:rPr>
        <w:t>п</w:t>
      </w:r>
      <w:r>
        <w:rPr>
          <w:rFonts w:ascii="Times New Roman" w:eastAsiaTheme="minorHAnsi" w:hAnsi="Times New Roman"/>
          <w:szCs w:val="26"/>
          <w:lang w:eastAsia="en-US"/>
        </w:rPr>
        <w:t xml:space="preserve">остановления, исходя из осуществляемых видов экономической деятельности, при выполнении ими </w:t>
      </w:r>
      <w:r w:rsidR="001B19CF">
        <w:rPr>
          <w:rFonts w:ascii="Times New Roman" w:eastAsiaTheme="minorHAnsi" w:hAnsi="Times New Roman"/>
          <w:szCs w:val="26"/>
          <w:lang w:eastAsia="en-US"/>
        </w:rPr>
        <w:t xml:space="preserve">требований </w:t>
      </w:r>
      <w:r>
        <w:rPr>
          <w:rFonts w:ascii="Times New Roman" w:eastAsiaTheme="minorHAnsi" w:hAnsi="Times New Roman"/>
          <w:szCs w:val="26"/>
          <w:lang w:eastAsia="en-US"/>
        </w:rPr>
        <w:t xml:space="preserve">писем Федеральной службы по надзору в сфере защиты прав потребителей и благополучия человека от 11.04.2020 </w:t>
      </w:r>
      <w:hyperlink r:id="rId13" w:history="1">
        <w:r>
          <w:rPr>
            <w:rFonts w:ascii="Times New Roman" w:eastAsiaTheme="minorHAnsi" w:hAnsi="Times New Roman"/>
            <w:szCs w:val="26"/>
            <w:lang w:eastAsia="en-US"/>
          </w:rPr>
          <w:t>№</w:t>
        </w:r>
        <w:r w:rsidRPr="004002AD">
          <w:rPr>
            <w:rFonts w:ascii="Times New Roman" w:eastAsiaTheme="minorHAnsi" w:hAnsi="Times New Roman"/>
            <w:szCs w:val="26"/>
            <w:lang w:eastAsia="en-US"/>
          </w:rPr>
          <w:t xml:space="preserve"> 02/6673-2020-32</w:t>
        </w:r>
      </w:hyperlink>
      <w:r>
        <w:rPr>
          <w:rFonts w:ascii="Times New Roman" w:eastAsiaTheme="minorHAnsi" w:hAnsi="Times New Roman"/>
          <w:szCs w:val="26"/>
          <w:lang w:eastAsia="en-US"/>
        </w:rPr>
        <w:t xml:space="preserve">, от 20.04.2020 </w:t>
      </w:r>
      <w:r w:rsidR="001B19CF">
        <w:rPr>
          <w:rFonts w:ascii="Times New Roman" w:eastAsiaTheme="minorHAnsi" w:hAnsi="Times New Roman"/>
          <w:szCs w:val="26"/>
          <w:lang w:eastAsia="en-US"/>
        </w:rPr>
        <w:t xml:space="preserve">                              </w:t>
      </w:r>
      <w:hyperlink r:id="rId14" w:history="1">
        <w:r>
          <w:rPr>
            <w:rFonts w:ascii="Times New Roman" w:eastAsiaTheme="minorHAnsi" w:hAnsi="Times New Roman"/>
            <w:szCs w:val="26"/>
            <w:lang w:eastAsia="en-US"/>
          </w:rPr>
          <w:t>№</w:t>
        </w:r>
        <w:r w:rsidRPr="004002AD">
          <w:rPr>
            <w:rFonts w:ascii="Times New Roman" w:eastAsiaTheme="minorHAnsi" w:hAnsi="Times New Roman"/>
            <w:szCs w:val="26"/>
            <w:lang w:eastAsia="en-US"/>
          </w:rPr>
          <w:t xml:space="preserve"> 02/7376-2020-24</w:t>
        </w:r>
      </w:hyperlink>
      <w:r>
        <w:rPr>
          <w:rFonts w:ascii="Times New Roman" w:eastAsiaTheme="minorHAnsi" w:hAnsi="Times New Roman"/>
          <w:szCs w:val="26"/>
          <w:lang w:eastAsia="en-US"/>
        </w:rPr>
        <w:t xml:space="preserve">, от 21.04.2020 </w:t>
      </w:r>
      <w:hyperlink r:id="rId15" w:history="1">
        <w:r>
          <w:rPr>
            <w:rFonts w:ascii="Times New Roman" w:eastAsiaTheme="minorHAnsi" w:hAnsi="Times New Roman"/>
            <w:szCs w:val="26"/>
            <w:lang w:eastAsia="en-US"/>
          </w:rPr>
          <w:t>№</w:t>
        </w:r>
        <w:r w:rsidRPr="004002AD">
          <w:rPr>
            <w:rFonts w:ascii="Times New Roman" w:eastAsiaTheme="minorHAnsi" w:hAnsi="Times New Roman"/>
            <w:szCs w:val="26"/>
            <w:lang w:eastAsia="en-US"/>
          </w:rPr>
          <w:t xml:space="preserve"> 02/7515-2020-24</w:t>
        </w:r>
      </w:hyperlink>
      <w:r>
        <w:rPr>
          <w:rFonts w:ascii="Times New Roman" w:eastAsiaTheme="minorHAnsi" w:hAnsi="Times New Roman"/>
          <w:szCs w:val="26"/>
          <w:lang w:eastAsia="en-US"/>
        </w:rPr>
        <w:t>,</w:t>
      </w:r>
      <w:r w:rsidR="002E2784" w:rsidRPr="002E2784">
        <w:rPr>
          <w:rFonts w:ascii="Times New Roman" w:eastAsiaTheme="minorHAnsi" w:hAnsi="Times New Roman"/>
          <w:szCs w:val="26"/>
          <w:lang w:eastAsia="en-US"/>
        </w:rPr>
        <w:t xml:space="preserve"> </w:t>
      </w:r>
      <w:r w:rsidR="002E2784">
        <w:rPr>
          <w:rFonts w:ascii="Times New Roman" w:eastAsiaTheme="minorHAnsi" w:hAnsi="Times New Roman"/>
          <w:szCs w:val="26"/>
          <w:lang w:eastAsia="en-US"/>
        </w:rPr>
        <w:t xml:space="preserve">от 21.04.2020 № 02/7500-2020-24,  </w:t>
      </w:r>
      <w:r>
        <w:rPr>
          <w:rFonts w:ascii="Times New Roman" w:eastAsiaTheme="minorHAnsi" w:hAnsi="Times New Roman"/>
          <w:szCs w:val="26"/>
          <w:lang w:eastAsia="en-US"/>
        </w:rPr>
        <w:t xml:space="preserve">а также </w:t>
      </w:r>
      <w:hyperlink r:id="rId16" w:history="1">
        <w:r w:rsidRPr="004002AD">
          <w:rPr>
            <w:rFonts w:ascii="Times New Roman" w:eastAsiaTheme="minorHAnsi" w:hAnsi="Times New Roman"/>
            <w:szCs w:val="26"/>
            <w:lang w:eastAsia="en-US"/>
          </w:rPr>
          <w:t>Методических рекомендаций</w:t>
        </w:r>
      </w:hyperlink>
      <w:r>
        <w:rPr>
          <w:rFonts w:ascii="Times New Roman" w:eastAsiaTheme="minorHAnsi" w:hAnsi="Times New Roman"/>
          <w:szCs w:val="26"/>
          <w:lang w:eastAsia="en-US"/>
        </w:rPr>
        <w:t xml:space="preserve"> Федеральной службы по надзору в сфере защиты прав потребителей и благополучия человека: «МР 3.1/2.3.5.0191-20. 3.1. Профилактика инфекционных болезней. 2.3.5. Предприятия торговли. Рекомендации по профилактике новой </w:t>
      </w:r>
      <w:proofErr w:type="spellStart"/>
      <w:r>
        <w:rPr>
          <w:rFonts w:ascii="Times New Roman" w:eastAsiaTheme="minorHAnsi" w:hAnsi="Times New Roman"/>
          <w:szCs w:val="26"/>
          <w:lang w:eastAsia="en-US"/>
        </w:rPr>
        <w:t>коронавирусной</w:t>
      </w:r>
      <w:proofErr w:type="spellEnd"/>
      <w:r>
        <w:rPr>
          <w:rFonts w:ascii="Times New Roman" w:eastAsiaTheme="minorHAnsi" w:hAnsi="Times New Roman"/>
          <w:szCs w:val="26"/>
          <w:lang w:eastAsia="en-US"/>
        </w:rPr>
        <w:t xml:space="preserve"> инфекции (COVID-19) в предприятиях торговли. Методические рекомендации»,</w:t>
      </w:r>
      <w:r w:rsidRPr="00384ACC">
        <w:rPr>
          <w:rFonts w:ascii="Times New Roman" w:eastAsiaTheme="minorHAnsi" w:hAnsi="Times New Roman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Cs w:val="26"/>
          <w:lang w:eastAsia="en-US"/>
        </w:rPr>
        <w:t xml:space="preserve">утвержденных Главным государственным санитарным врачом Российской Федерации 01.06.2020,  «МР 3.1/2.1.0192-20. «3.1. Профилактика инфекционных болезней. 2.1. Коммунальная гигиена. Рекомендации по профилактике новой </w:t>
      </w:r>
      <w:proofErr w:type="spellStart"/>
      <w:r>
        <w:rPr>
          <w:rFonts w:ascii="Times New Roman" w:eastAsiaTheme="minorHAnsi" w:hAnsi="Times New Roman"/>
          <w:szCs w:val="26"/>
          <w:lang w:eastAsia="en-US"/>
        </w:rPr>
        <w:t>коронавирусной</w:t>
      </w:r>
      <w:proofErr w:type="spellEnd"/>
      <w:r>
        <w:rPr>
          <w:rFonts w:ascii="Times New Roman" w:eastAsiaTheme="minorHAnsi" w:hAnsi="Times New Roman"/>
          <w:szCs w:val="26"/>
          <w:lang w:eastAsia="en-US"/>
        </w:rPr>
        <w:t xml:space="preserve">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фитнес-клубах)», утвержденных Главным государственным санитарным врачом Российской Федерации 04.06.2020, и при условии соблюдения гражданами - потребителями товаров (работ, услуг)</w:t>
      </w:r>
      <w:r w:rsidR="001B19CF">
        <w:rPr>
          <w:rFonts w:ascii="Times New Roman" w:eastAsiaTheme="minorHAnsi" w:hAnsi="Times New Roman"/>
          <w:szCs w:val="26"/>
          <w:lang w:eastAsia="en-US"/>
        </w:rPr>
        <w:t>,</w:t>
      </w:r>
      <w:r>
        <w:rPr>
          <w:rFonts w:ascii="Times New Roman" w:eastAsiaTheme="minorHAnsi" w:hAnsi="Times New Roman"/>
          <w:szCs w:val="26"/>
          <w:lang w:eastAsia="en-US"/>
        </w:rPr>
        <w:t xml:space="preserve"> предоставляемых (оказываемых) организациями, индивидуальными предпринимателями, </w:t>
      </w:r>
      <w:hyperlink r:id="rId17" w:history="1">
        <w:r w:rsidRPr="004002AD">
          <w:rPr>
            <w:rFonts w:ascii="Times New Roman" w:eastAsiaTheme="minorHAnsi" w:hAnsi="Times New Roman"/>
            <w:szCs w:val="26"/>
            <w:lang w:eastAsia="en-US"/>
          </w:rPr>
          <w:t>пункта 7.10</w:t>
        </w:r>
      </w:hyperlink>
      <w:r w:rsidR="001B19CF">
        <w:rPr>
          <w:rFonts w:ascii="Times New Roman" w:eastAsiaTheme="minorHAnsi" w:hAnsi="Times New Roman"/>
          <w:szCs w:val="26"/>
          <w:lang w:eastAsia="en-US"/>
        </w:rPr>
        <w:t xml:space="preserve"> настоящего п</w:t>
      </w:r>
      <w:r>
        <w:rPr>
          <w:rFonts w:ascii="Times New Roman" w:eastAsiaTheme="minorHAnsi" w:hAnsi="Times New Roman"/>
          <w:szCs w:val="26"/>
          <w:lang w:eastAsia="en-US"/>
        </w:rPr>
        <w:t>остановления.</w:t>
      </w:r>
      <w:r w:rsidR="00F872BD">
        <w:rPr>
          <w:rFonts w:ascii="Times New Roman" w:eastAsiaTheme="minorHAnsi" w:hAnsi="Times New Roman"/>
          <w:szCs w:val="26"/>
          <w:lang w:eastAsia="en-US"/>
        </w:rPr>
        <w:t>».</w:t>
      </w:r>
    </w:p>
    <w:p w:rsidR="0029066E" w:rsidRDefault="004002AD" w:rsidP="0029066E">
      <w:pPr>
        <w:tabs>
          <w:tab w:val="left" w:pos="851"/>
        </w:tabs>
        <w:ind w:firstLine="567"/>
        <w:jc w:val="both"/>
        <w:rPr>
          <w:rFonts w:ascii="Times New Roman" w:eastAsiaTheme="minorHAnsi" w:hAnsi="Times New Roman"/>
          <w:szCs w:val="26"/>
          <w:lang w:eastAsia="en-US"/>
        </w:rPr>
      </w:pPr>
      <w:r>
        <w:rPr>
          <w:rFonts w:ascii="Times New Roman" w:eastAsiaTheme="minorHAnsi" w:hAnsi="Times New Roman"/>
          <w:szCs w:val="26"/>
          <w:lang w:eastAsia="en-US"/>
        </w:rPr>
        <w:t xml:space="preserve">1.4. </w:t>
      </w:r>
      <w:r w:rsidR="00384ACC">
        <w:rPr>
          <w:rFonts w:ascii="Times New Roman" w:eastAsiaTheme="minorHAnsi" w:hAnsi="Times New Roman"/>
          <w:szCs w:val="26"/>
          <w:lang w:eastAsia="en-US"/>
        </w:rPr>
        <w:t>Пункт</w:t>
      </w:r>
      <w:r w:rsidR="007F3B94">
        <w:rPr>
          <w:rFonts w:ascii="Times New Roman" w:eastAsiaTheme="minorHAnsi" w:hAnsi="Times New Roman"/>
          <w:szCs w:val="26"/>
          <w:lang w:eastAsia="en-US"/>
        </w:rPr>
        <w:t xml:space="preserve"> 19 постановления </w:t>
      </w:r>
      <w:r w:rsidR="00384ACC">
        <w:rPr>
          <w:rFonts w:ascii="Times New Roman" w:eastAsiaTheme="minorHAnsi" w:hAnsi="Times New Roman"/>
          <w:szCs w:val="26"/>
          <w:lang w:eastAsia="en-US"/>
        </w:rPr>
        <w:t>изложить в следующей редакции:</w:t>
      </w:r>
    </w:p>
    <w:p w:rsidR="007F3B94" w:rsidRDefault="00384ACC" w:rsidP="007F3B94">
      <w:pPr>
        <w:tabs>
          <w:tab w:val="left" w:pos="851"/>
        </w:tabs>
        <w:ind w:firstLine="567"/>
        <w:jc w:val="both"/>
        <w:rPr>
          <w:rFonts w:ascii="Times New Roman" w:eastAsiaTheme="minorHAnsi" w:hAnsi="Times New Roman"/>
          <w:szCs w:val="26"/>
          <w:lang w:eastAsia="en-US"/>
        </w:rPr>
      </w:pPr>
      <w:r>
        <w:rPr>
          <w:rFonts w:ascii="Times New Roman" w:eastAsiaTheme="minorHAnsi" w:hAnsi="Times New Roman"/>
          <w:szCs w:val="26"/>
          <w:lang w:eastAsia="en-US"/>
        </w:rPr>
        <w:lastRenderedPageBreak/>
        <w:t xml:space="preserve">«19. </w:t>
      </w:r>
      <w:proofErr w:type="gramStart"/>
      <w:r>
        <w:rPr>
          <w:rFonts w:ascii="Times New Roman" w:eastAsiaTheme="minorHAnsi" w:hAnsi="Times New Roman"/>
          <w:szCs w:val="26"/>
          <w:lang w:eastAsia="en-US"/>
        </w:rPr>
        <w:t xml:space="preserve">Довести до сведения организаций всех форм собственности, индивидуальных предпринимателей, деятельность которых не приостановлена в соответствии с настоящим </w:t>
      </w:r>
      <w:r w:rsidR="001B19CF">
        <w:rPr>
          <w:rFonts w:ascii="Times New Roman" w:eastAsiaTheme="minorHAnsi" w:hAnsi="Times New Roman"/>
          <w:szCs w:val="26"/>
          <w:lang w:eastAsia="en-US"/>
        </w:rPr>
        <w:t>п</w:t>
      </w:r>
      <w:r>
        <w:rPr>
          <w:rFonts w:ascii="Times New Roman" w:eastAsiaTheme="minorHAnsi" w:hAnsi="Times New Roman"/>
          <w:szCs w:val="26"/>
          <w:lang w:eastAsia="en-US"/>
        </w:rPr>
        <w:t>остановлением, информацию о необходимости (исходя из осуществляемых видов экономической деятельности) обеспечить выполнение</w:t>
      </w:r>
      <w:r w:rsidR="001B19CF">
        <w:rPr>
          <w:rFonts w:ascii="Times New Roman" w:eastAsiaTheme="minorHAnsi" w:hAnsi="Times New Roman"/>
          <w:szCs w:val="26"/>
          <w:lang w:eastAsia="en-US"/>
        </w:rPr>
        <w:t xml:space="preserve"> требований </w:t>
      </w:r>
      <w:r>
        <w:rPr>
          <w:rFonts w:ascii="Times New Roman" w:eastAsiaTheme="minorHAnsi" w:hAnsi="Times New Roman"/>
          <w:szCs w:val="26"/>
          <w:lang w:eastAsia="en-US"/>
        </w:rPr>
        <w:t xml:space="preserve">писем Федеральной службы по надзору в сфере защиты прав потребителей и благополучия человека от 13.02.2020 </w:t>
      </w:r>
      <w:hyperlink r:id="rId18" w:history="1">
        <w:r>
          <w:rPr>
            <w:rFonts w:ascii="Times New Roman" w:eastAsiaTheme="minorHAnsi" w:hAnsi="Times New Roman"/>
            <w:szCs w:val="26"/>
            <w:lang w:eastAsia="en-US"/>
          </w:rPr>
          <w:t>№</w:t>
        </w:r>
        <w:r w:rsidRPr="00384ACC">
          <w:rPr>
            <w:rFonts w:ascii="Times New Roman" w:eastAsiaTheme="minorHAnsi" w:hAnsi="Times New Roman"/>
            <w:szCs w:val="26"/>
            <w:lang w:eastAsia="en-US"/>
          </w:rPr>
          <w:t xml:space="preserve"> 02/2120-2020-32</w:t>
        </w:r>
      </w:hyperlink>
      <w:r>
        <w:rPr>
          <w:rFonts w:ascii="Times New Roman" w:eastAsiaTheme="minorHAnsi" w:hAnsi="Times New Roman"/>
          <w:szCs w:val="26"/>
          <w:lang w:eastAsia="en-US"/>
        </w:rPr>
        <w:t>, от 11.04.2020</w:t>
      </w:r>
      <w:r w:rsidR="001B19CF">
        <w:rPr>
          <w:rFonts w:ascii="Times New Roman" w:eastAsiaTheme="minorHAnsi" w:hAnsi="Times New Roman"/>
          <w:szCs w:val="26"/>
          <w:lang w:eastAsia="en-US"/>
        </w:rPr>
        <w:t xml:space="preserve">                               </w:t>
      </w:r>
      <w:r>
        <w:rPr>
          <w:rFonts w:ascii="Times New Roman" w:eastAsiaTheme="minorHAnsi" w:hAnsi="Times New Roman"/>
          <w:szCs w:val="26"/>
          <w:lang w:eastAsia="en-US"/>
        </w:rPr>
        <w:t xml:space="preserve"> </w:t>
      </w:r>
      <w:hyperlink r:id="rId19" w:history="1">
        <w:r>
          <w:rPr>
            <w:rFonts w:ascii="Times New Roman" w:eastAsiaTheme="minorHAnsi" w:hAnsi="Times New Roman"/>
            <w:szCs w:val="26"/>
            <w:lang w:eastAsia="en-US"/>
          </w:rPr>
          <w:t>№</w:t>
        </w:r>
        <w:r w:rsidRPr="00384ACC">
          <w:rPr>
            <w:rFonts w:ascii="Times New Roman" w:eastAsiaTheme="minorHAnsi" w:hAnsi="Times New Roman"/>
            <w:szCs w:val="26"/>
            <w:lang w:eastAsia="en-US"/>
          </w:rPr>
          <w:t xml:space="preserve"> 02/6673-2020-32</w:t>
        </w:r>
      </w:hyperlink>
      <w:r>
        <w:rPr>
          <w:rFonts w:ascii="Times New Roman" w:eastAsiaTheme="minorHAnsi" w:hAnsi="Times New Roman"/>
          <w:szCs w:val="26"/>
          <w:lang w:eastAsia="en-US"/>
        </w:rPr>
        <w:t xml:space="preserve">, от 20.04.2020 </w:t>
      </w:r>
      <w:hyperlink r:id="rId20" w:history="1">
        <w:r>
          <w:rPr>
            <w:rFonts w:ascii="Times New Roman" w:eastAsiaTheme="minorHAnsi" w:hAnsi="Times New Roman"/>
            <w:szCs w:val="26"/>
            <w:lang w:eastAsia="en-US"/>
          </w:rPr>
          <w:t>№</w:t>
        </w:r>
        <w:r w:rsidRPr="00384ACC">
          <w:rPr>
            <w:rFonts w:ascii="Times New Roman" w:eastAsiaTheme="minorHAnsi" w:hAnsi="Times New Roman"/>
            <w:szCs w:val="26"/>
            <w:lang w:eastAsia="en-US"/>
          </w:rPr>
          <w:t xml:space="preserve"> 02/7373-2020-32</w:t>
        </w:r>
      </w:hyperlink>
      <w:r>
        <w:rPr>
          <w:rFonts w:ascii="Times New Roman" w:eastAsiaTheme="minorHAnsi" w:hAnsi="Times New Roman"/>
          <w:szCs w:val="26"/>
          <w:lang w:eastAsia="en-US"/>
        </w:rPr>
        <w:t xml:space="preserve">, от 20.04.2020 </w:t>
      </w:r>
      <w:hyperlink r:id="rId21" w:history="1">
        <w:r>
          <w:rPr>
            <w:rFonts w:ascii="Times New Roman" w:eastAsiaTheme="minorHAnsi" w:hAnsi="Times New Roman"/>
            <w:szCs w:val="26"/>
            <w:lang w:eastAsia="en-US"/>
          </w:rPr>
          <w:t>№</w:t>
        </w:r>
        <w:r w:rsidRPr="00384ACC">
          <w:rPr>
            <w:rFonts w:ascii="Times New Roman" w:eastAsiaTheme="minorHAnsi" w:hAnsi="Times New Roman"/>
            <w:szCs w:val="26"/>
            <w:lang w:eastAsia="en-US"/>
          </w:rPr>
          <w:t xml:space="preserve"> 02/7374-2020-32</w:t>
        </w:r>
      </w:hyperlink>
      <w:r>
        <w:rPr>
          <w:rFonts w:ascii="Times New Roman" w:eastAsiaTheme="minorHAnsi" w:hAnsi="Times New Roman"/>
          <w:szCs w:val="26"/>
          <w:lang w:eastAsia="en-US"/>
        </w:rPr>
        <w:t>, от</w:t>
      </w:r>
      <w:proofErr w:type="gramEnd"/>
      <w:r>
        <w:rPr>
          <w:rFonts w:ascii="Times New Roman" w:eastAsiaTheme="minorHAnsi" w:hAnsi="Times New Roman"/>
          <w:szCs w:val="26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Cs w:val="26"/>
          <w:lang w:eastAsia="en-US"/>
        </w:rPr>
        <w:t>20.04.2020</w:t>
      </w:r>
      <w:r w:rsidR="0029066E">
        <w:rPr>
          <w:rFonts w:ascii="Times New Roman" w:eastAsiaTheme="minorHAnsi" w:hAnsi="Times New Roman"/>
          <w:szCs w:val="26"/>
          <w:lang w:eastAsia="en-US"/>
        </w:rPr>
        <w:t xml:space="preserve"> </w:t>
      </w:r>
      <w:hyperlink r:id="rId22" w:history="1">
        <w:r>
          <w:rPr>
            <w:rFonts w:ascii="Times New Roman" w:eastAsiaTheme="minorHAnsi" w:hAnsi="Times New Roman"/>
            <w:szCs w:val="26"/>
            <w:lang w:eastAsia="en-US"/>
          </w:rPr>
          <w:t>№</w:t>
        </w:r>
        <w:r w:rsidRPr="00384ACC">
          <w:rPr>
            <w:rFonts w:ascii="Times New Roman" w:eastAsiaTheme="minorHAnsi" w:hAnsi="Times New Roman"/>
            <w:szCs w:val="26"/>
            <w:lang w:eastAsia="en-US"/>
          </w:rPr>
          <w:t xml:space="preserve"> 02/7376-2020-24</w:t>
        </w:r>
      </w:hyperlink>
      <w:r>
        <w:rPr>
          <w:rFonts w:ascii="Times New Roman" w:eastAsiaTheme="minorHAnsi" w:hAnsi="Times New Roman"/>
          <w:szCs w:val="26"/>
          <w:lang w:eastAsia="en-US"/>
        </w:rPr>
        <w:t xml:space="preserve">, от 21.04.2020 </w:t>
      </w:r>
      <w:hyperlink r:id="rId23" w:history="1">
        <w:r>
          <w:rPr>
            <w:rFonts w:ascii="Times New Roman" w:eastAsiaTheme="minorHAnsi" w:hAnsi="Times New Roman"/>
            <w:szCs w:val="26"/>
            <w:lang w:eastAsia="en-US"/>
          </w:rPr>
          <w:t>№</w:t>
        </w:r>
        <w:r w:rsidRPr="00384ACC">
          <w:rPr>
            <w:rFonts w:ascii="Times New Roman" w:eastAsiaTheme="minorHAnsi" w:hAnsi="Times New Roman"/>
            <w:szCs w:val="26"/>
            <w:lang w:eastAsia="en-US"/>
          </w:rPr>
          <w:t xml:space="preserve"> 02/7515-2020-24</w:t>
        </w:r>
      </w:hyperlink>
      <w:r>
        <w:rPr>
          <w:rFonts w:ascii="Times New Roman" w:eastAsiaTheme="minorHAnsi" w:hAnsi="Times New Roman"/>
          <w:szCs w:val="26"/>
          <w:lang w:eastAsia="en-US"/>
        </w:rPr>
        <w:t>,</w:t>
      </w:r>
      <w:r w:rsidR="00533C99">
        <w:rPr>
          <w:rFonts w:ascii="Times New Roman" w:eastAsiaTheme="minorHAnsi" w:hAnsi="Times New Roman"/>
          <w:szCs w:val="26"/>
          <w:lang w:eastAsia="en-US"/>
        </w:rPr>
        <w:t xml:space="preserve"> от 21.04.2020 </w:t>
      </w:r>
      <w:r w:rsidR="001B19CF">
        <w:rPr>
          <w:rFonts w:ascii="Times New Roman" w:eastAsiaTheme="minorHAnsi" w:hAnsi="Times New Roman"/>
          <w:szCs w:val="26"/>
          <w:lang w:eastAsia="en-US"/>
        </w:rPr>
        <w:t xml:space="preserve">                  </w:t>
      </w:r>
      <w:r w:rsidR="00533C99">
        <w:rPr>
          <w:rFonts w:ascii="Times New Roman" w:eastAsiaTheme="minorHAnsi" w:hAnsi="Times New Roman"/>
          <w:szCs w:val="26"/>
          <w:lang w:eastAsia="en-US"/>
        </w:rPr>
        <w:t>№ 02/7500-2020-24,</w:t>
      </w:r>
      <w:r>
        <w:rPr>
          <w:rFonts w:ascii="Times New Roman" w:eastAsiaTheme="minorHAnsi" w:hAnsi="Times New Roman"/>
          <w:szCs w:val="26"/>
          <w:lang w:eastAsia="en-US"/>
        </w:rPr>
        <w:t xml:space="preserve">  от 30.04.2020 </w:t>
      </w:r>
      <w:hyperlink r:id="rId24" w:history="1">
        <w:r>
          <w:rPr>
            <w:rFonts w:ascii="Times New Roman" w:eastAsiaTheme="minorHAnsi" w:hAnsi="Times New Roman"/>
            <w:szCs w:val="26"/>
            <w:lang w:eastAsia="en-US"/>
          </w:rPr>
          <w:t>№</w:t>
        </w:r>
        <w:r w:rsidRPr="00384ACC">
          <w:rPr>
            <w:rFonts w:ascii="Times New Roman" w:eastAsiaTheme="minorHAnsi" w:hAnsi="Times New Roman"/>
            <w:szCs w:val="26"/>
            <w:lang w:eastAsia="en-US"/>
          </w:rPr>
          <w:t xml:space="preserve"> 02/8480-2020-24</w:t>
        </w:r>
      </w:hyperlink>
      <w:r>
        <w:rPr>
          <w:rFonts w:ascii="Times New Roman" w:eastAsiaTheme="minorHAnsi" w:hAnsi="Times New Roman"/>
          <w:szCs w:val="26"/>
          <w:lang w:eastAsia="en-US"/>
        </w:rPr>
        <w:t xml:space="preserve">, от 08.05.2020 </w:t>
      </w:r>
      <w:r w:rsidR="001B19CF">
        <w:rPr>
          <w:rFonts w:ascii="Times New Roman" w:eastAsiaTheme="minorHAnsi" w:hAnsi="Times New Roman"/>
          <w:szCs w:val="26"/>
          <w:lang w:eastAsia="en-US"/>
        </w:rPr>
        <w:t xml:space="preserve">                                       </w:t>
      </w:r>
      <w:hyperlink r:id="rId25" w:history="1">
        <w:r>
          <w:rPr>
            <w:rFonts w:ascii="Times New Roman" w:eastAsiaTheme="minorHAnsi" w:hAnsi="Times New Roman"/>
            <w:szCs w:val="26"/>
            <w:lang w:eastAsia="en-US"/>
          </w:rPr>
          <w:t>№</w:t>
        </w:r>
        <w:r w:rsidRPr="00384ACC">
          <w:rPr>
            <w:rFonts w:ascii="Times New Roman" w:eastAsiaTheme="minorHAnsi" w:hAnsi="Times New Roman"/>
            <w:szCs w:val="26"/>
            <w:lang w:eastAsia="en-US"/>
          </w:rPr>
          <w:t xml:space="preserve"> 02/8900-2020-24</w:t>
        </w:r>
      </w:hyperlink>
      <w:r>
        <w:rPr>
          <w:rFonts w:ascii="Times New Roman" w:eastAsiaTheme="minorHAnsi" w:hAnsi="Times New Roman"/>
          <w:szCs w:val="26"/>
          <w:lang w:eastAsia="en-US"/>
        </w:rPr>
        <w:t>, от 12.05.2020</w:t>
      </w:r>
      <w:r w:rsidR="001B19CF">
        <w:rPr>
          <w:rFonts w:ascii="Times New Roman" w:eastAsiaTheme="minorHAnsi" w:hAnsi="Times New Roman"/>
          <w:szCs w:val="26"/>
          <w:lang w:eastAsia="en-US"/>
        </w:rPr>
        <w:t xml:space="preserve"> </w:t>
      </w:r>
      <w:hyperlink r:id="rId26" w:history="1">
        <w:r>
          <w:rPr>
            <w:rFonts w:ascii="Times New Roman" w:eastAsiaTheme="minorHAnsi" w:hAnsi="Times New Roman"/>
            <w:szCs w:val="26"/>
            <w:lang w:eastAsia="en-US"/>
          </w:rPr>
          <w:t>№</w:t>
        </w:r>
        <w:r w:rsidRPr="00384ACC">
          <w:rPr>
            <w:rFonts w:ascii="Times New Roman" w:eastAsiaTheme="minorHAnsi" w:hAnsi="Times New Roman"/>
            <w:szCs w:val="26"/>
            <w:lang w:eastAsia="en-US"/>
          </w:rPr>
          <w:t xml:space="preserve"> 02/9060-2020-24</w:t>
        </w:r>
      </w:hyperlink>
      <w:r>
        <w:rPr>
          <w:rFonts w:ascii="Times New Roman" w:eastAsiaTheme="minorHAnsi" w:hAnsi="Times New Roman"/>
          <w:szCs w:val="26"/>
          <w:lang w:eastAsia="en-US"/>
        </w:rPr>
        <w:t xml:space="preserve">, от 19.05.2020 </w:t>
      </w:r>
      <w:hyperlink r:id="rId27" w:history="1">
        <w:r>
          <w:rPr>
            <w:rFonts w:ascii="Times New Roman" w:eastAsiaTheme="minorHAnsi" w:hAnsi="Times New Roman"/>
            <w:szCs w:val="26"/>
            <w:lang w:eastAsia="en-US"/>
          </w:rPr>
          <w:t>№</w:t>
        </w:r>
        <w:r w:rsidRPr="00384ACC">
          <w:rPr>
            <w:rFonts w:ascii="Times New Roman" w:eastAsiaTheme="minorHAnsi" w:hAnsi="Times New Roman"/>
            <w:szCs w:val="26"/>
            <w:lang w:eastAsia="en-US"/>
          </w:rPr>
          <w:t xml:space="preserve"> 02/9795-2020-24</w:t>
        </w:r>
      </w:hyperlink>
      <w:r>
        <w:rPr>
          <w:rFonts w:ascii="Times New Roman" w:eastAsiaTheme="minorHAnsi" w:hAnsi="Times New Roman"/>
          <w:szCs w:val="26"/>
          <w:lang w:eastAsia="en-US"/>
        </w:rPr>
        <w:t xml:space="preserve">, от 20.05.2020 </w:t>
      </w:r>
      <w:r w:rsidR="001B19CF">
        <w:rPr>
          <w:rFonts w:ascii="Times New Roman" w:eastAsiaTheme="minorHAnsi" w:hAnsi="Times New Roman"/>
          <w:szCs w:val="26"/>
          <w:lang w:eastAsia="en-US"/>
        </w:rPr>
        <w:t xml:space="preserve"> </w:t>
      </w:r>
      <w:hyperlink r:id="rId28" w:history="1">
        <w:r>
          <w:rPr>
            <w:rFonts w:ascii="Times New Roman" w:eastAsiaTheme="minorHAnsi" w:hAnsi="Times New Roman"/>
            <w:szCs w:val="26"/>
            <w:lang w:eastAsia="en-US"/>
          </w:rPr>
          <w:t>№</w:t>
        </w:r>
        <w:r w:rsidRPr="00384ACC">
          <w:rPr>
            <w:rFonts w:ascii="Times New Roman" w:eastAsiaTheme="minorHAnsi" w:hAnsi="Times New Roman"/>
            <w:szCs w:val="26"/>
            <w:lang w:eastAsia="en-US"/>
          </w:rPr>
          <w:t xml:space="preserve"> 02/9876-2020-23</w:t>
        </w:r>
      </w:hyperlink>
      <w:r>
        <w:rPr>
          <w:rFonts w:ascii="Times New Roman" w:eastAsiaTheme="minorHAnsi" w:hAnsi="Times New Roman"/>
          <w:szCs w:val="26"/>
          <w:lang w:eastAsia="en-US"/>
        </w:rPr>
        <w:t xml:space="preserve"> (в ред. от 23.06.2020), </w:t>
      </w:r>
      <w:r w:rsidR="0029066E" w:rsidRPr="006E65E8">
        <w:rPr>
          <w:rFonts w:ascii="Times New Roman" w:hAnsi="Times New Roman"/>
          <w:szCs w:val="26"/>
        </w:rPr>
        <w:t>Методически</w:t>
      </w:r>
      <w:r w:rsidR="0029066E">
        <w:rPr>
          <w:rFonts w:ascii="Times New Roman" w:hAnsi="Times New Roman"/>
          <w:szCs w:val="26"/>
        </w:rPr>
        <w:t>х</w:t>
      </w:r>
      <w:r w:rsidR="0029066E" w:rsidRPr="006E65E8">
        <w:rPr>
          <w:rFonts w:ascii="Times New Roman" w:hAnsi="Times New Roman"/>
          <w:szCs w:val="26"/>
        </w:rPr>
        <w:t xml:space="preserve"> рекомендаци</w:t>
      </w:r>
      <w:r w:rsidR="0029066E">
        <w:rPr>
          <w:rFonts w:ascii="Times New Roman" w:hAnsi="Times New Roman"/>
          <w:szCs w:val="26"/>
        </w:rPr>
        <w:t>й</w:t>
      </w:r>
      <w:r w:rsidR="0029066E" w:rsidRPr="006E65E8">
        <w:rPr>
          <w:rFonts w:ascii="Times New Roman" w:hAnsi="Times New Roman"/>
          <w:szCs w:val="26"/>
        </w:rPr>
        <w:t xml:space="preserve"> </w:t>
      </w:r>
      <w:r w:rsidR="0029066E">
        <w:rPr>
          <w:rFonts w:ascii="Times New Roman" w:eastAsiaTheme="minorHAnsi" w:hAnsi="Times New Roman"/>
          <w:szCs w:val="26"/>
          <w:lang w:eastAsia="en-US"/>
        </w:rPr>
        <w:t>Федеральной службы по надзору в сфере защиты прав потребителей и благополучия человека:</w:t>
      </w:r>
      <w:proofErr w:type="gramEnd"/>
      <w:r w:rsidR="0029066E">
        <w:rPr>
          <w:rFonts w:ascii="Times New Roman" w:eastAsiaTheme="minorHAnsi" w:hAnsi="Times New Roman"/>
          <w:szCs w:val="26"/>
          <w:lang w:eastAsia="en-US"/>
        </w:rPr>
        <w:t xml:space="preserve"> «МР 3.1/2.3.6.0190-20. 3.1. Профилактика инфекционных болезней. 2.3.6. Предприятия общественного питания. Рекомендации по организации работы предприятий общественного питания в условиях сохранения рисков распространения COVID-19. Методические рекомендации», </w:t>
      </w:r>
      <w:proofErr w:type="gramStart"/>
      <w:r w:rsidR="0029066E">
        <w:rPr>
          <w:rFonts w:ascii="Times New Roman" w:eastAsiaTheme="minorHAnsi" w:hAnsi="Times New Roman"/>
          <w:szCs w:val="26"/>
          <w:lang w:eastAsia="en-US"/>
        </w:rPr>
        <w:t>утвержденных</w:t>
      </w:r>
      <w:proofErr w:type="gramEnd"/>
      <w:r w:rsidR="0029066E">
        <w:rPr>
          <w:rFonts w:ascii="Times New Roman" w:eastAsiaTheme="minorHAnsi" w:hAnsi="Times New Roman"/>
          <w:szCs w:val="26"/>
          <w:lang w:eastAsia="en-US"/>
        </w:rPr>
        <w:t xml:space="preserve"> Главным государственным санитарным врачом Российской Федерации 30.05.2020, «МР 3.1/2.3.5.0191-20. 3.1. Профилактика инфекционных болезней. 2.3.5. Предприятия торговли. Рекомендации по профилактике новой </w:t>
      </w:r>
      <w:proofErr w:type="spellStart"/>
      <w:r w:rsidR="0029066E">
        <w:rPr>
          <w:rFonts w:ascii="Times New Roman" w:eastAsiaTheme="minorHAnsi" w:hAnsi="Times New Roman"/>
          <w:szCs w:val="26"/>
          <w:lang w:eastAsia="en-US"/>
        </w:rPr>
        <w:t>коронавирусной</w:t>
      </w:r>
      <w:proofErr w:type="spellEnd"/>
      <w:r w:rsidR="0029066E">
        <w:rPr>
          <w:rFonts w:ascii="Times New Roman" w:eastAsiaTheme="minorHAnsi" w:hAnsi="Times New Roman"/>
          <w:szCs w:val="26"/>
          <w:lang w:eastAsia="en-US"/>
        </w:rPr>
        <w:t xml:space="preserve"> инфекции (COVID-19) в предприятиях торговли. Методические рекомендации»,</w:t>
      </w:r>
      <w:r w:rsidR="0029066E" w:rsidRPr="00384ACC">
        <w:rPr>
          <w:rFonts w:ascii="Times New Roman" w:eastAsiaTheme="minorHAnsi" w:hAnsi="Times New Roman"/>
          <w:szCs w:val="26"/>
          <w:lang w:eastAsia="en-US"/>
        </w:rPr>
        <w:t xml:space="preserve"> </w:t>
      </w:r>
      <w:proofErr w:type="gramStart"/>
      <w:r w:rsidR="0029066E">
        <w:rPr>
          <w:rFonts w:ascii="Times New Roman" w:eastAsiaTheme="minorHAnsi" w:hAnsi="Times New Roman"/>
          <w:szCs w:val="26"/>
          <w:lang w:eastAsia="en-US"/>
        </w:rPr>
        <w:t>утвержденных</w:t>
      </w:r>
      <w:proofErr w:type="gramEnd"/>
      <w:r w:rsidR="0029066E">
        <w:rPr>
          <w:rFonts w:ascii="Times New Roman" w:eastAsiaTheme="minorHAnsi" w:hAnsi="Times New Roman"/>
          <w:szCs w:val="26"/>
          <w:lang w:eastAsia="en-US"/>
        </w:rPr>
        <w:t xml:space="preserve"> Главным государственным санитарным врачом Российской Федерации 01.06.2020, </w:t>
      </w:r>
      <w:r>
        <w:rPr>
          <w:rFonts w:ascii="Times New Roman" w:eastAsiaTheme="minorHAnsi" w:hAnsi="Times New Roman"/>
          <w:szCs w:val="26"/>
          <w:lang w:eastAsia="en-US"/>
        </w:rPr>
        <w:t xml:space="preserve">«МР 3.1/2.1.0192-20. «3.1. Профилактика инфекционных болезней. 2.1. Коммунальная гигиена. Рекомендации по профилактике новой </w:t>
      </w:r>
      <w:proofErr w:type="spellStart"/>
      <w:r>
        <w:rPr>
          <w:rFonts w:ascii="Times New Roman" w:eastAsiaTheme="minorHAnsi" w:hAnsi="Times New Roman"/>
          <w:szCs w:val="26"/>
          <w:lang w:eastAsia="en-US"/>
        </w:rPr>
        <w:t>коронавирусной</w:t>
      </w:r>
      <w:proofErr w:type="spellEnd"/>
      <w:r>
        <w:rPr>
          <w:rFonts w:ascii="Times New Roman" w:eastAsiaTheme="minorHAnsi" w:hAnsi="Times New Roman"/>
          <w:szCs w:val="26"/>
          <w:lang w:eastAsia="en-US"/>
        </w:rPr>
        <w:t xml:space="preserve">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</w:t>
      </w:r>
      <w:proofErr w:type="gramStart"/>
      <w:r>
        <w:rPr>
          <w:rFonts w:ascii="Times New Roman" w:eastAsiaTheme="minorHAnsi" w:hAnsi="Times New Roman"/>
          <w:szCs w:val="26"/>
          <w:lang w:eastAsia="en-US"/>
        </w:rPr>
        <w:t>фитнес-клубах</w:t>
      </w:r>
      <w:proofErr w:type="gramEnd"/>
      <w:r>
        <w:rPr>
          <w:rFonts w:ascii="Times New Roman" w:eastAsiaTheme="minorHAnsi" w:hAnsi="Times New Roman"/>
          <w:szCs w:val="26"/>
          <w:lang w:eastAsia="en-US"/>
        </w:rPr>
        <w:t xml:space="preserve">)», утвержденных Главным государственным санитарным врачом Российской Федерации 04.06.2020, «МР 3.1/2.1.0194-20. 3.1. «Профилактика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</w:t>
      </w:r>
      <w:proofErr w:type="spellStart"/>
      <w:r>
        <w:rPr>
          <w:rFonts w:ascii="Times New Roman" w:eastAsiaTheme="minorHAnsi" w:hAnsi="Times New Roman"/>
          <w:szCs w:val="26"/>
          <w:lang w:eastAsia="en-US"/>
        </w:rPr>
        <w:t>коронавирусной</w:t>
      </w:r>
      <w:proofErr w:type="spellEnd"/>
      <w:r>
        <w:rPr>
          <w:rFonts w:ascii="Times New Roman" w:eastAsiaTheme="minorHAnsi" w:hAnsi="Times New Roman"/>
          <w:szCs w:val="26"/>
          <w:lang w:eastAsia="en-US"/>
        </w:rPr>
        <w:t xml:space="preserve"> инфекции (COVID-19) в музеях, музеях-заповедниках, дворцово-парковых музеях», утвержденных Главным государственным санитарным врачом Российской Федерации 10.06.2020, </w:t>
      </w:r>
      <w:r w:rsidR="0029066E">
        <w:rPr>
          <w:rFonts w:ascii="Times New Roman" w:eastAsiaTheme="minorHAnsi" w:hAnsi="Times New Roman"/>
          <w:szCs w:val="26"/>
          <w:lang w:eastAsia="en-US"/>
        </w:rPr>
        <w:t xml:space="preserve">«МР 3.1/2.1.0195-20. «3.1.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</w:t>
      </w:r>
      <w:proofErr w:type="spellStart"/>
      <w:r w:rsidR="0029066E">
        <w:rPr>
          <w:rFonts w:ascii="Times New Roman" w:eastAsiaTheme="minorHAnsi" w:hAnsi="Times New Roman"/>
          <w:szCs w:val="26"/>
          <w:lang w:eastAsia="en-US"/>
        </w:rPr>
        <w:t>коронавирусной</w:t>
      </w:r>
      <w:proofErr w:type="spellEnd"/>
      <w:r w:rsidR="0029066E">
        <w:rPr>
          <w:rFonts w:ascii="Times New Roman" w:eastAsiaTheme="minorHAnsi" w:hAnsi="Times New Roman"/>
          <w:szCs w:val="26"/>
          <w:lang w:eastAsia="en-US"/>
        </w:rPr>
        <w:t xml:space="preserve"> инфекции (COVID-19) в библиотеках», утвержденных Главным государственным санитарным врачом Российской Федерации 19.06.2020</w:t>
      </w:r>
      <w:r w:rsidR="007F3B94">
        <w:rPr>
          <w:rFonts w:ascii="Times New Roman" w:eastAsiaTheme="minorHAnsi" w:hAnsi="Times New Roman"/>
          <w:szCs w:val="26"/>
          <w:lang w:eastAsia="en-US"/>
        </w:rPr>
        <w:t>.».</w:t>
      </w:r>
    </w:p>
    <w:p w:rsidR="005F62AA" w:rsidRDefault="00491589" w:rsidP="005F62AA">
      <w:pPr>
        <w:tabs>
          <w:tab w:val="left" w:pos="851"/>
        </w:tabs>
        <w:ind w:firstLine="567"/>
        <w:jc w:val="both"/>
        <w:rPr>
          <w:rFonts w:ascii="Times New Roman" w:eastAsiaTheme="minorHAnsi" w:hAnsi="Times New Roman"/>
          <w:szCs w:val="26"/>
          <w:lang w:eastAsia="en-US"/>
        </w:rPr>
      </w:pPr>
      <w:r>
        <w:rPr>
          <w:rFonts w:ascii="Times New Roman" w:eastAsiaTheme="minorHAnsi" w:hAnsi="Times New Roman"/>
          <w:szCs w:val="26"/>
          <w:lang w:eastAsia="en-US"/>
        </w:rPr>
        <w:t xml:space="preserve">1.5. Пункт 20 постановления </w:t>
      </w:r>
      <w:r w:rsidR="005F62AA">
        <w:rPr>
          <w:rFonts w:ascii="Times New Roman" w:eastAsiaTheme="minorHAnsi" w:hAnsi="Times New Roman"/>
          <w:szCs w:val="26"/>
          <w:lang w:eastAsia="en-US"/>
        </w:rPr>
        <w:t>изложить в следующей редакции</w:t>
      </w:r>
      <w:r>
        <w:rPr>
          <w:rFonts w:ascii="Times New Roman" w:eastAsiaTheme="minorHAnsi" w:hAnsi="Times New Roman"/>
          <w:szCs w:val="26"/>
          <w:lang w:eastAsia="en-US"/>
        </w:rPr>
        <w:t>:</w:t>
      </w:r>
    </w:p>
    <w:p w:rsidR="005F62AA" w:rsidRDefault="00491589" w:rsidP="005F62AA">
      <w:pPr>
        <w:tabs>
          <w:tab w:val="left" w:pos="851"/>
        </w:tabs>
        <w:ind w:firstLine="567"/>
        <w:jc w:val="both"/>
        <w:rPr>
          <w:rFonts w:ascii="Times New Roman" w:eastAsiaTheme="minorHAnsi" w:hAnsi="Times New Roman"/>
          <w:szCs w:val="26"/>
          <w:lang w:eastAsia="en-US"/>
        </w:rPr>
      </w:pPr>
      <w:r>
        <w:rPr>
          <w:rFonts w:ascii="Times New Roman" w:eastAsiaTheme="minorHAnsi" w:hAnsi="Times New Roman"/>
          <w:szCs w:val="26"/>
          <w:lang w:eastAsia="en-US"/>
        </w:rPr>
        <w:t xml:space="preserve">«20. </w:t>
      </w:r>
      <w:r w:rsidR="005F62AA">
        <w:rPr>
          <w:rFonts w:ascii="Times New Roman" w:eastAsiaTheme="minorHAnsi" w:hAnsi="Times New Roman"/>
          <w:szCs w:val="26"/>
          <w:lang w:eastAsia="en-US"/>
        </w:rPr>
        <w:t>Министерству конкурентной политики Калужской области:</w:t>
      </w:r>
    </w:p>
    <w:p w:rsidR="005F62AA" w:rsidRDefault="005F62AA" w:rsidP="00491589">
      <w:pPr>
        <w:tabs>
          <w:tab w:val="left" w:pos="851"/>
        </w:tabs>
        <w:ind w:firstLine="567"/>
        <w:jc w:val="both"/>
        <w:rPr>
          <w:rFonts w:ascii="Times New Roman" w:eastAsiaTheme="minorHAnsi" w:hAnsi="Times New Roman"/>
          <w:szCs w:val="26"/>
          <w:lang w:eastAsia="en-US"/>
        </w:rPr>
      </w:pPr>
      <w:r>
        <w:rPr>
          <w:rFonts w:ascii="Times New Roman" w:eastAsiaTheme="minorHAnsi" w:hAnsi="Times New Roman"/>
          <w:szCs w:val="26"/>
          <w:lang w:eastAsia="en-US"/>
        </w:rPr>
        <w:t xml:space="preserve">-  давать необходимые разъяснения по вопросам функционирования предприятий (объектов) общественного питания и объектов розничной торговли в условиях действия настоящего </w:t>
      </w:r>
      <w:r w:rsidR="001B19CF">
        <w:rPr>
          <w:rFonts w:ascii="Times New Roman" w:eastAsiaTheme="minorHAnsi" w:hAnsi="Times New Roman"/>
          <w:szCs w:val="26"/>
          <w:lang w:eastAsia="en-US"/>
        </w:rPr>
        <w:t>п</w:t>
      </w:r>
      <w:r>
        <w:rPr>
          <w:rFonts w:ascii="Times New Roman" w:eastAsiaTheme="minorHAnsi" w:hAnsi="Times New Roman"/>
          <w:szCs w:val="26"/>
          <w:lang w:eastAsia="en-US"/>
        </w:rPr>
        <w:t>остановления;</w:t>
      </w:r>
    </w:p>
    <w:p w:rsidR="005F62AA" w:rsidRDefault="005F62AA" w:rsidP="005F62AA">
      <w:pPr>
        <w:tabs>
          <w:tab w:val="left" w:pos="851"/>
        </w:tabs>
        <w:ind w:firstLine="567"/>
        <w:jc w:val="both"/>
        <w:rPr>
          <w:rFonts w:ascii="Times New Roman" w:eastAsiaTheme="minorHAnsi" w:hAnsi="Times New Roman"/>
          <w:szCs w:val="26"/>
          <w:lang w:eastAsia="en-US"/>
        </w:rPr>
      </w:pPr>
      <w:r>
        <w:rPr>
          <w:rFonts w:ascii="Times New Roman" w:eastAsiaTheme="minorHAnsi" w:hAnsi="Times New Roman"/>
          <w:szCs w:val="26"/>
          <w:lang w:eastAsia="en-US"/>
        </w:rPr>
        <w:t xml:space="preserve">- </w:t>
      </w:r>
      <w:r w:rsidR="00491589">
        <w:rPr>
          <w:rFonts w:ascii="Times New Roman" w:eastAsiaTheme="minorHAnsi" w:hAnsi="Times New Roman"/>
          <w:szCs w:val="26"/>
          <w:lang w:eastAsia="en-US"/>
        </w:rPr>
        <w:t>усилить разъяснительную</w:t>
      </w:r>
      <w:r>
        <w:rPr>
          <w:rFonts w:ascii="Times New Roman" w:eastAsiaTheme="minorHAnsi" w:hAnsi="Times New Roman"/>
          <w:szCs w:val="26"/>
          <w:lang w:eastAsia="en-US"/>
        </w:rPr>
        <w:t xml:space="preserve"> работу</w:t>
      </w:r>
      <w:r w:rsidR="00491589">
        <w:rPr>
          <w:rFonts w:ascii="Times New Roman" w:eastAsiaTheme="minorHAnsi" w:hAnsi="Times New Roman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Cs w:val="26"/>
          <w:lang w:eastAsia="en-US"/>
        </w:rPr>
        <w:t xml:space="preserve">в отношении хозяйствующих субъектов </w:t>
      </w:r>
      <w:r w:rsidR="00491589">
        <w:rPr>
          <w:rFonts w:ascii="Times New Roman" w:eastAsiaTheme="minorHAnsi" w:hAnsi="Times New Roman"/>
          <w:szCs w:val="26"/>
          <w:lang w:eastAsia="en-US"/>
        </w:rPr>
        <w:t>по вопросам функционирования предприятий (объектов) общественного питания в части</w:t>
      </w:r>
      <w:r>
        <w:rPr>
          <w:rFonts w:ascii="Times New Roman" w:eastAsiaTheme="minorHAnsi" w:hAnsi="Times New Roman"/>
          <w:szCs w:val="26"/>
          <w:lang w:eastAsia="en-US"/>
        </w:rPr>
        <w:t xml:space="preserve"> обязательности</w:t>
      </w:r>
      <w:r w:rsidR="00491589">
        <w:rPr>
          <w:rFonts w:ascii="Times New Roman" w:eastAsiaTheme="minorHAnsi" w:hAnsi="Times New Roman"/>
          <w:szCs w:val="26"/>
          <w:lang w:eastAsia="en-US"/>
        </w:rPr>
        <w:t xml:space="preserve"> неукоснительного соблюдения </w:t>
      </w:r>
      <w:r>
        <w:rPr>
          <w:rFonts w:ascii="Times New Roman" w:eastAsiaTheme="minorHAnsi" w:hAnsi="Times New Roman"/>
          <w:szCs w:val="26"/>
          <w:lang w:eastAsia="en-US"/>
        </w:rPr>
        <w:t>требований</w:t>
      </w:r>
      <w:r w:rsidRPr="005F62AA">
        <w:rPr>
          <w:rFonts w:ascii="Times New Roman" w:eastAsiaTheme="minorHAnsi" w:hAnsi="Times New Roman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Cs w:val="26"/>
          <w:lang w:eastAsia="en-US"/>
        </w:rPr>
        <w:t>Федеральной службы в сфере защиты прав потребителей и благополучия человека, Главного государственного санитарного врача Российской Федерации</w:t>
      </w:r>
      <w:r>
        <w:rPr>
          <w:rFonts w:ascii="Times New Roman" w:hAnsi="Times New Roman"/>
          <w:szCs w:val="26"/>
        </w:rPr>
        <w:t xml:space="preserve"> в целях </w:t>
      </w:r>
      <w:proofErr w:type="gramStart"/>
      <w:r>
        <w:rPr>
          <w:rFonts w:ascii="Times New Roman" w:hAnsi="Times New Roman"/>
          <w:szCs w:val="26"/>
        </w:rPr>
        <w:t>минимизации рисков возникновения новых очагов заражения</w:t>
      </w:r>
      <w:proofErr w:type="gramEnd"/>
      <w:r>
        <w:rPr>
          <w:rFonts w:ascii="Times New Roman" w:hAnsi="Times New Roman"/>
          <w:szCs w:val="26"/>
        </w:rPr>
        <w:t xml:space="preserve"> и распространения </w:t>
      </w:r>
      <w:r>
        <w:rPr>
          <w:rFonts w:ascii="Times New Roman" w:eastAsiaTheme="minorHAnsi" w:hAnsi="Times New Roman"/>
          <w:szCs w:val="26"/>
          <w:lang w:eastAsia="en-US"/>
        </w:rPr>
        <w:t>COVID-19.»</w:t>
      </w:r>
      <w:r w:rsidR="00491589">
        <w:rPr>
          <w:rFonts w:ascii="Times New Roman" w:eastAsiaTheme="minorHAnsi" w:hAnsi="Times New Roman"/>
          <w:szCs w:val="26"/>
          <w:lang w:eastAsia="en-US"/>
        </w:rPr>
        <w:t>.</w:t>
      </w:r>
    </w:p>
    <w:p w:rsidR="007B76BE" w:rsidRDefault="005F62AA" w:rsidP="007B76BE">
      <w:pPr>
        <w:tabs>
          <w:tab w:val="left" w:pos="851"/>
        </w:tabs>
        <w:ind w:firstLine="567"/>
        <w:jc w:val="both"/>
        <w:rPr>
          <w:rFonts w:ascii="Times New Roman" w:eastAsiaTheme="minorHAnsi" w:hAnsi="Times New Roman"/>
          <w:szCs w:val="26"/>
          <w:lang w:eastAsia="en-US"/>
        </w:rPr>
      </w:pPr>
      <w:r>
        <w:rPr>
          <w:rFonts w:ascii="Times New Roman" w:eastAsiaTheme="minorHAnsi" w:hAnsi="Times New Roman"/>
          <w:szCs w:val="26"/>
          <w:lang w:eastAsia="en-US"/>
        </w:rPr>
        <w:t>1.6. Дополнить постановление новым пунктом 21 следующего содержания:</w:t>
      </w:r>
    </w:p>
    <w:p w:rsidR="007B76BE" w:rsidRDefault="005F62AA" w:rsidP="007B76BE">
      <w:pPr>
        <w:tabs>
          <w:tab w:val="left" w:pos="851"/>
        </w:tabs>
        <w:ind w:firstLine="567"/>
        <w:jc w:val="both"/>
        <w:rPr>
          <w:rFonts w:ascii="Times New Roman" w:eastAsiaTheme="minorHAnsi" w:hAnsi="Times New Roman"/>
          <w:szCs w:val="26"/>
          <w:lang w:eastAsia="en-US"/>
        </w:rPr>
      </w:pPr>
      <w:r>
        <w:rPr>
          <w:rFonts w:ascii="Times New Roman" w:eastAsiaTheme="minorHAnsi" w:hAnsi="Times New Roman"/>
          <w:szCs w:val="26"/>
          <w:lang w:eastAsia="en-US"/>
        </w:rPr>
        <w:t xml:space="preserve">«21. </w:t>
      </w:r>
      <w:r w:rsidRPr="005F62AA">
        <w:rPr>
          <w:rFonts w:ascii="Times New Roman" w:eastAsiaTheme="minorHAnsi" w:hAnsi="Times New Roman"/>
          <w:szCs w:val="26"/>
          <w:lang w:eastAsia="en-US"/>
        </w:rPr>
        <w:t>Управлени</w:t>
      </w:r>
      <w:r>
        <w:rPr>
          <w:rFonts w:ascii="Times New Roman" w:eastAsiaTheme="minorHAnsi" w:hAnsi="Times New Roman"/>
          <w:szCs w:val="26"/>
          <w:lang w:eastAsia="en-US"/>
        </w:rPr>
        <w:t xml:space="preserve">ю </w:t>
      </w:r>
      <w:r w:rsidRPr="005F62AA">
        <w:rPr>
          <w:rFonts w:ascii="Times New Roman" w:eastAsiaTheme="minorHAnsi" w:hAnsi="Times New Roman"/>
          <w:szCs w:val="26"/>
          <w:lang w:eastAsia="en-US"/>
        </w:rPr>
        <w:t>административно-технического контроля Калужской области</w:t>
      </w:r>
      <w:r w:rsidR="007B76BE">
        <w:rPr>
          <w:rFonts w:ascii="Times New Roman" w:eastAsiaTheme="minorHAnsi" w:hAnsi="Times New Roman"/>
          <w:szCs w:val="26"/>
          <w:lang w:eastAsia="en-US"/>
        </w:rPr>
        <w:t>:</w:t>
      </w:r>
    </w:p>
    <w:p w:rsidR="00F872BD" w:rsidRDefault="007B76BE" w:rsidP="00F872BD">
      <w:pPr>
        <w:tabs>
          <w:tab w:val="left" w:pos="851"/>
        </w:tabs>
        <w:ind w:firstLine="567"/>
        <w:jc w:val="both"/>
        <w:rPr>
          <w:rFonts w:ascii="Times New Roman" w:eastAsiaTheme="minorHAnsi" w:hAnsi="Times New Roman"/>
          <w:szCs w:val="26"/>
          <w:lang w:eastAsia="en-US"/>
        </w:rPr>
      </w:pPr>
      <w:r>
        <w:rPr>
          <w:rFonts w:ascii="Times New Roman" w:eastAsiaTheme="minorHAnsi" w:hAnsi="Times New Roman"/>
          <w:szCs w:val="26"/>
          <w:lang w:eastAsia="en-US"/>
        </w:rPr>
        <w:lastRenderedPageBreak/>
        <w:t>-</w:t>
      </w:r>
      <w:r w:rsidR="005F62AA">
        <w:rPr>
          <w:rFonts w:ascii="Times New Roman" w:eastAsiaTheme="minorHAnsi" w:hAnsi="Times New Roman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Cs w:val="26"/>
          <w:lang w:eastAsia="en-US"/>
        </w:rPr>
        <w:t xml:space="preserve">осуществлять системный </w:t>
      </w:r>
      <w:proofErr w:type="gramStart"/>
      <w:r>
        <w:rPr>
          <w:rFonts w:ascii="Times New Roman" w:eastAsiaTheme="minorHAnsi" w:hAnsi="Times New Roman"/>
          <w:szCs w:val="26"/>
          <w:lang w:eastAsia="en-US"/>
        </w:rPr>
        <w:t>контроль за</w:t>
      </w:r>
      <w:proofErr w:type="gramEnd"/>
      <w:r>
        <w:rPr>
          <w:rFonts w:ascii="Times New Roman" w:eastAsiaTheme="minorHAnsi" w:hAnsi="Times New Roman"/>
          <w:szCs w:val="26"/>
          <w:lang w:eastAsia="en-US"/>
        </w:rPr>
        <w:t xml:space="preserve"> соблюдением на предприятиях (объектах) общественного питания требований</w:t>
      </w:r>
      <w:r w:rsidRPr="007B76BE">
        <w:rPr>
          <w:rFonts w:ascii="Times New Roman" w:eastAsiaTheme="minorHAnsi" w:hAnsi="Times New Roman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Cs w:val="26"/>
          <w:lang w:eastAsia="en-US"/>
        </w:rPr>
        <w:t xml:space="preserve">письма Федеральной службы по надзору в сфере защиты прав потребителей и благополучия человека от 21.04.2020 </w:t>
      </w:r>
      <w:hyperlink r:id="rId29" w:history="1">
        <w:r>
          <w:rPr>
            <w:rFonts w:ascii="Times New Roman" w:eastAsiaTheme="minorHAnsi" w:hAnsi="Times New Roman"/>
            <w:szCs w:val="26"/>
            <w:lang w:eastAsia="en-US"/>
          </w:rPr>
          <w:t>№</w:t>
        </w:r>
        <w:r w:rsidRPr="007B76BE">
          <w:rPr>
            <w:rFonts w:ascii="Times New Roman" w:eastAsiaTheme="minorHAnsi" w:hAnsi="Times New Roman"/>
            <w:szCs w:val="26"/>
            <w:lang w:eastAsia="en-US"/>
          </w:rPr>
          <w:t xml:space="preserve"> 02/7515-2020-24</w:t>
        </w:r>
      </w:hyperlink>
      <w:r>
        <w:rPr>
          <w:rFonts w:ascii="Times New Roman" w:eastAsiaTheme="minorHAnsi" w:hAnsi="Times New Roman"/>
          <w:szCs w:val="26"/>
          <w:lang w:eastAsia="en-US"/>
        </w:rPr>
        <w:t xml:space="preserve">,  Методических </w:t>
      </w:r>
      <w:hyperlink r:id="rId30" w:history="1">
        <w:r w:rsidRPr="00A25BAB">
          <w:rPr>
            <w:rFonts w:ascii="Times New Roman" w:eastAsiaTheme="minorHAnsi" w:hAnsi="Times New Roman"/>
            <w:szCs w:val="26"/>
            <w:lang w:eastAsia="en-US"/>
          </w:rPr>
          <w:t>рекомендаций</w:t>
        </w:r>
      </w:hyperlink>
      <w:r>
        <w:rPr>
          <w:rFonts w:ascii="Times New Roman" w:eastAsiaTheme="minorHAnsi" w:hAnsi="Times New Roman"/>
          <w:szCs w:val="26"/>
          <w:lang w:eastAsia="en-US"/>
        </w:rPr>
        <w:t xml:space="preserve"> Федеральной службы по надзору в сфере защиты прав потребителей и благополучия человека «МР 3.1/2.3.6.0190-20. 3.1. Профилактика инфекционных болезней. 2.3.6. Предприятия общественного питания. Рекомендации по организации работы предприятий общественного питания в условиях сохранения рисков распространения COVID-19. Методические рекомендации», утвержденных Главным государственным санитарным врачом Российской Федерации 30.05.2020;</w:t>
      </w:r>
    </w:p>
    <w:p w:rsidR="00F678B6" w:rsidRDefault="007B76BE" w:rsidP="005F62AA">
      <w:pPr>
        <w:tabs>
          <w:tab w:val="left" w:pos="851"/>
        </w:tabs>
        <w:ind w:firstLine="567"/>
        <w:jc w:val="both"/>
      </w:pPr>
      <w:r>
        <w:rPr>
          <w:rFonts w:ascii="Times New Roman" w:eastAsiaTheme="minorHAnsi" w:hAnsi="Times New Roman"/>
          <w:szCs w:val="26"/>
          <w:lang w:eastAsia="en-US"/>
        </w:rPr>
        <w:t xml:space="preserve">- представлять еженедельно </w:t>
      </w:r>
      <w:r w:rsidR="00F872BD">
        <w:rPr>
          <w:rFonts w:ascii="Times New Roman" w:eastAsiaTheme="minorHAnsi" w:hAnsi="Times New Roman"/>
          <w:szCs w:val="26"/>
          <w:lang w:eastAsia="en-US"/>
        </w:rPr>
        <w:t xml:space="preserve">на заседании  оперативного штаба по контролю и мониторингу ситуации с новой </w:t>
      </w:r>
      <w:proofErr w:type="spellStart"/>
      <w:r w:rsidR="00F872BD">
        <w:rPr>
          <w:rFonts w:ascii="Times New Roman" w:eastAsiaTheme="minorHAnsi" w:hAnsi="Times New Roman"/>
          <w:szCs w:val="26"/>
          <w:lang w:eastAsia="en-US"/>
        </w:rPr>
        <w:t>коронавирусной</w:t>
      </w:r>
      <w:proofErr w:type="spellEnd"/>
      <w:r w:rsidR="00F872BD">
        <w:rPr>
          <w:rFonts w:ascii="Times New Roman" w:eastAsiaTheme="minorHAnsi" w:hAnsi="Times New Roman"/>
          <w:szCs w:val="26"/>
          <w:lang w:eastAsia="en-US"/>
        </w:rPr>
        <w:t xml:space="preserve"> инфекцией, вызванной 2019-nCoV, на территории Калужской области информацию</w:t>
      </w:r>
      <w:r>
        <w:rPr>
          <w:rFonts w:ascii="Times New Roman" w:eastAsiaTheme="minorHAnsi" w:hAnsi="Times New Roman"/>
          <w:szCs w:val="26"/>
          <w:lang w:eastAsia="en-US"/>
        </w:rPr>
        <w:t xml:space="preserve"> </w:t>
      </w:r>
      <w:r w:rsidR="00001328">
        <w:rPr>
          <w:rFonts w:ascii="Times New Roman" w:eastAsiaTheme="minorHAnsi" w:hAnsi="Times New Roman"/>
          <w:szCs w:val="26"/>
          <w:lang w:eastAsia="en-US"/>
        </w:rPr>
        <w:t>п</w:t>
      </w:r>
      <w:r>
        <w:rPr>
          <w:rFonts w:ascii="Times New Roman" w:eastAsiaTheme="minorHAnsi" w:hAnsi="Times New Roman"/>
          <w:szCs w:val="26"/>
          <w:lang w:eastAsia="en-US"/>
        </w:rPr>
        <w:t>о</w:t>
      </w:r>
      <w:r w:rsidR="00001328">
        <w:rPr>
          <w:rFonts w:ascii="Times New Roman" w:eastAsiaTheme="minorHAnsi" w:hAnsi="Times New Roman"/>
          <w:szCs w:val="26"/>
          <w:lang w:eastAsia="en-US"/>
        </w:rPr>
        <w:t xml:space="preserve"> итогам проведенных контрольных мероприятий</w:t>
      </w:r>
      <w:r w:rsidR="00001328" w:rsidRPr="00001328">
        <w:t xml:space="preserve"> </w:t>
      </w:r>
      <w:r w:rsidR="00001328">
        <w:t>о количестве: проведенных проверок, выявленных нарушений, привлеченных к административной ответственности лиц</w:t>
      </w:r>
      <w:proofErr w:type="gramStart"/>
      <w:r w:rsidR="00F872BD">
        <w:t>.».</w:t>
      </w:r>
      <w:proofErr w:type="gramEnd"/>
    </w:p>
    <w:p w:rsidR="00F678B6" w:rsidRDefault="005F62AA" w:rsidP="00F678B6">
      <w:pPr>
        <w:tabs>
          <w:tab w:val="left" w:pos="851"/>
        </w:tabs>
        <w:ind w:firstLine="567"/>
        <w:jc w:val="both"/>
        <w:rPr>
          <w:rFonts w:ascii="Times New Roman" w:eastAsiaTheme="minorHAnsi" w:hAnsi="Times New Roman"/>
          <w:szCs w:val="26"/>
          <w:lang w:eastAsia="en-US"/>
        </w:rPr>
      </w:pPr>
      <w:r>
        <w:rPr>
          <w:rFonts w:ascii="Times New Roman" w:eastAsiaTheme="minorHAnsi" w:hAnsi="Times New Roman"/>
          <w:szCs w:val="26"/>
          <w:lang w:eastAsia="en-US"/>
        </w:rPr>
        <w:t>1.7. Пункты 21 и 22 постановления считать соответственно пунктами 22 и 23.</w:t>
      </w:r>
    </w:p>
    <w:p w:rsidR="008B7626" w:rsidRDefault="00722EA6" w:rsidP="00F678B6">
      <w:pPr>
        <w:tabs>
          <w:tab w:val="left" w:pos="851"/>
        </w:tabs>
        <w:ind w:firstLine="567"/>
        <w:jc w:val="both"/>
        <w:rPr>
          <w:rFonts w:ascii="Times New Roman" w:hAnsi="Times New Roman"/>
          <w:szCs w:val="26"/>
        </w:rPr>
      </w:pPr>
      <w:r w:rsidRPr="007F3B94">
        <w:rPr>
          <w:rFonts w:ascii="Times New Roman" w:eastAsiaTheme="minorHAnsi" w:hAnsi="Times New Roman"/>
          <w:szCs w:val="26"/>
          <w:lang w:eastAsia="en-US"/>
        </w:rPr>
        <w:t>2. Настоящее постановление вступает в силу со дня</w:t>
      </w:r>
      <w:r w:rsidR="00E91F38" w:rsidRPr="007F3B94">
        <w:rPr>
          <w:rFonts w:ascii="Times New Roman" w:eastAsiaTheme="minorHAnsi" w:hAnsi="Times New Roman"/>
          <w:szCs w:val="26"/>
          <w:lang w:eastAsia="en-US"/>
        </w:rPr>
        <w:t xml:space="preserve"> его официального</w:t>
      </w:r>
      <w:r w:rsidR="00E91F38" w:rsidRPr="00E91F38">
        <w:rPr>
          <w:rFonts w:ascii="Times New Roman" w:hAnsi="Times New Roman"/>
          <w:szCs w:val="26"/>
        </w:rPr>
        <w:t xml:space="preserve"> опубликования</w:t>
      </w:r>
      <w:r w:rsidR="00D769EF">
        <w:rPr>
          <w:rFonts w:ascii="Times New Roman" w:hAnsi="Times New Roman"/>
          <w:szCs w:val="26"/>
        </w:rPr>
        <w:t>.</w:t>
      </w:r>
      <w:r w:rsidR="008B7626">
        <w:rPr>
          <w:rFonts w:ascii="Times New Roman" w:hAnsi="Times New Roman"/>
          <w:szCs w:val="26"/>
        </w:rPr>
        <w:t xml:space="preserve"> </w:t>
      </w:r>
    </w:p>
    <w:p w:rsidR="00722EA6" w:rsidRDefault="008B7626" w:rsidP="00621CBC">
      <w:pPr>
        <w:widowControl w:val="0"/>
        <w:autoSpaceDE w:val="0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</w:p>
    <w:p w:rsidR="00342B56" w:rsidRDefault="00342B56" w:rsidP="00621CBC">
      <w:pPr>
        <w:widowControl w:val="0"/>
        <w:autoSpaceDE w:val="0"/>
        <w:ind w:firstLine="567"/>
        <w:jc w:val="both"/>
        <w:rPr>
          <w:rFonts w:ascii="Calibri" w:hAnsi="Calibri"/>
          <w:sz w:val="22"/>
          <w:szCs w:val="22"/>
        </w:rPr>
      </w:pPr>
    </w:p>
    <w:bookmarkEnd w:id="1"/>
    <w:p w:rsidR="00722EA6" w:rsidRDefault="00722EA6" w:rsidP="00722EA6">
      <w:pPr>
        <w:widowControl w:val="0"/>
        <w:autoSpaceDE w:val="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Временно </w:t>
      </w:r>
      <w:proofErr w:type="gramStart"/>
      <w:r>
        <w:rPr>
          <w:rFonts w:ascii="Times New Roman" w:hAnsi="Times New Roman"/>
          <w:b/>
          <w:szCs w:val="26"/>
        </w:rPr>
        <w:t>исполняющий</w:t>
      </w:r>
      <w:proofErr w:type="gramEnd"/>
      <w:r>
        <w:rPr>
          <w:rFonts w:ascii="Times New Roman" w:hAnsi="Times New Roman"/>
          <w:b/>
          <w:szCs w:val="26"/>
        </w:rPr>
        <w:t xml:space="preserve"> обязанности</w:t>
      </w:r>
    </w:p>
    <w:p w:rsidR="00722EA6" w:rsidRDefault="00722EA6" w:rsidP="00722EA6">
      <w:pPr>
        <w:widowControl w:val="0"/>
        <w:autoSpaceDE w:val="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Губернатора Калужской области </w:t>
      </w:r>
      <w:r>
        <w:rPr>
          <w:rFonts w:ascii="Times New Roman" w:hAnsi="Times New Roman"/>
          <w:b/>
          <w:szCs w:val="26"/>
        </w:rPr>
        <w:tab/>
      </w:r>
      <w:r>
        <w:rPr>
          <w:rFonts w:ascii="Times New Roman" w:hAnsi="Times New Roman"/>
          <w:b/>
          <w:szCs w:val="26"/>
        </w:rPr>
        <w:tab/>
      </w:r>
      <w:r>
        <w:rPr>
          <w:rFonts w:ascii="Times New Roman" w:hAnsi="Times New Roman"/>
          <w:b/>
          <w:szCs w:val="26"/>
        </w:rPr>
        <w:tab/>
        <w:t xml:space="preserve">                                  </w:t>
      </w:r>
      <w:r w:rsidR="00342B56">
        <w:rPr>
          <w:rFonts w:ascii="Times New Roman" w:hAnsi="Times New Roman"/>
          <w:b/>
          <w:szCs w:val="26"/>
        </w:rPr>
        <w:t xml:space="preserve">     </w:t>
      </w:r>
      <w:r>
        <w:rPr>
          <w:rFonts w:ascii="Times New Roman" w:hAnsi="Times New Roman"/>
          <w:b/>
          <w:szCs w:val="26"/>
        </w:rPr>
        <w:t>В.В.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Шапша</w:t>
      </w:r>
    </w:p>
    <w:p w:rsidR="00001328" w:rsidRDefault="00001328" w:rsidP="002F719F">
      <w:pPr>
        <w:rPr>
          <w:rFonts w:ascii="Times New Roman" w:eastAsia="Times New Roman" w:hAnsi="Times New Roman"/>
          <w:b/>
          <w:szCs w:val="26"/>
        </w:rPr>
      </w:pPr>
    </w:p>
    <w:sectPr w:rsidR="00001328" w:rsidSect="00722EA6"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A6"/>
    <w:rsid w:val="00001328"/>
    <w:rsid w:val="0001136C"/>
    <w:rsid w:val="000272BF"/>
    <w:rsid w:val="00057BEF"/>
    <w:rsid w:val="00081D3E"/>
    <w:rsid w:val="000B120F"/>
    <w:rsid w:val="00122C51"/>
    <w:rsid w:val="001462DA"/>
    <w:rsid w:val="001563D2"/>
    <w:rsid w:val="001B19CF"/>
    <w:rsid w:val="001B21BF"/>
    <w:rsid w:val="001B6FF1"/>
    <w:rsid w:val="0024401D"/>
    <w:rsid w:val="00265237"/>
    <w:rsid w:val="0029066E"/>
    <w:rsid w:val="002956DB"/>
    <w:rsid w:val="002C2336"/>
    <w:rsid w:val="002E2784"/>
    <w:rsid w:val="002F719F"/>
    <w:rsid w:val="00342B56"/>
    <w:rsid w:val="0034437B"/>
    <w:rsid w:val="0037029F"/>
    <w:rsid w:val="00375258"/>
    <w:rsid w:val="003836BB"/>
    <w:rsid w:val="00384ACC"/>
    <w:rsid w:val="003A1B80"/>
    <w:rsid w:val="004002AD"/>
    <w:rsid w:val="00491589"/>
    <w:rsid w:val="004959A5"/>
    <w:rsid w:val="00533C99"/>
    <w:rsid w:val="00557379"/>
    <w:rsid w:val="0056555A"/>
    <w:rsid w:val="005C3E93"/>
    <w:rsid w:val="005E5222"/>
    <w:rsid w:val="005E6526"/>
    <w:rsid w:val="005F62AA"/>
    <w:rsid w:val="005F7943"/>
    <w:rsid w:val="00621CBC"/>
    <w:rsid w:val="006316E5"/>
    <w:rsid w:val="006444A7"/>
    <w:rsid w:val="0064577D"/>
    <w:rsid w:val="006B1F0D"/>
    <w:rsid w:val="006F3065"/>
    <w:rsid w:val="00722EA6"/>
    <w:rsid w:val="00735250"/>
    <w:rsid w:val="00771ACF"/>
    <w:rsid w:val="007B4429"/>
    <w:rsid w:val="007B76BE"/>
    <w:rsid w:val="007C702D"/>
    <w:rsid w:val="007D1521"/>
    <w:rsid w:val="007D614B"/>
    <w:rsid w:val="007E2AFF"/>
    <w:rsid w:val="007F3B94"/>
    <w:rsid w:val="007F4480"/>
    <w:rsid w:val="00821010"/>
    <w:rsid w:val="00870CE6"/>
    <w:rsid w:val="00874807"/>
    <w:rsid w:val="008A3787"/>
    <w:rsid w:val="008B7626"/>
    <w:rsid w:val="008C52B1"/>
    <w:rsid w:val="008C5C17"/>
    <w:rsid w:val="008D0F9C"/>
    <w:rsid w:val="00906074"/>
    <w:rsid w:val="00927A20"/>
    <w:rsid w:val="00983DB7"/>
    <w:rsid w:val="00994081"/>
    <w:rsid w:val="009A6CB5"/>
    <w:rsid w:val="00A25BAB"/>
    <w:rsid w:val="00AA5AEF"/>
    <w:rsid w:val="00AA67EB"/>
    <w:rsid w:val="00AB10E2"/>
    <w:rsid w:val="00B074D3"/>
    <w:rsid w:val="00B5508D"/>
    <w:rsid w:val="00B70198"/>
    <w:rsid w:val="00B821CB"/>
    <w:rsid w:val="00BC08AE"/>
    <w:rsid w:val="00BF0D4D"/>
    <w:rsid w:val="00BF1606"/>
    <w:rsid w:val="00BF3E71"/>
    <w:rsid w:val="00CA5C76"/>
    <w:rsid w:val="00CD24EE"/>
    <w:rsid w:val="00CF3E3D"/>
    <w:rsid w:val="00D06982"/>
    <w:rsid w:val="00D33446"/>
    <w:rsid w:val="00D34EC7"/>
    <w:rsid w:val="00D716C2"/>
    <w:rsid w:val="00D769EF"/>
    <w:rsid w:val="00DC0BEB"/>
    <w:rsid w:val="00DF1D9E"/>
    <w:rsid w:val="00DF3310"/>
    <w:rsid w:val="00E047F5"/>
    <w:rsid w:val="00E2728C"/>
    <w:rsid w:val="00E35711"/>
    <w:rsid w:val="00E776BC"/>
    <w:rsid w:val="00E81871"/>
    <w:rsid w:val="00E91F38"/>
    <w:rsid w:val="00E96B0E"/>
    <w:rsid w:val="00F669FC"/>
    <w:rsid w:val="00F678B6"/>
    <w:rsid w:val="00F872BD"/>
    <w:rsid w:val="00FC210D"/>
    <w:rsid w:val="00F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A6"/>
    <w:rPr>
      <w:rFonts w:ascii="Zhikaryov" w:eastAsia="Zhikaryov" w:hAnsi="Zhikaryov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2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22E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EA6"/>
    <w:rPr>
      <w:rFonts w:ascii="Tahoma" w:eastAsia="Zhikaryov" w:hAnsi="Tahoma" w:cs="Tahoma"/>
      <w:sz w:val="16"/>
      <w:szCs w:val="16"/>
      <w:lang w:eastAsia="ru-RU"/>
    </w:rPr>
  </w:style>
  <w:style w:type="paragraph" w:customStyle="1" w:styleId="ConsNormal">
    <w:name w:val="ConsNormal"/>
    <w:rsid w:val="00722EA6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A6"/>
    <w:rPr>
      <w:rFonts w:ascii="Zhikaryov" w:eastAsia="Zhikaryov" w:hAnsi="Zhikaryov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2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22E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EA6"/>
    <w:rPr>
      <w:rFonts w:ascii="Tahoma" w:eastAsia="Zhikaryov" w:hAnsi="Tahoma" w:cs="Tahoma"/>
      <w:sz w:val="16"/>
      <w:szCs w:val="16"/>
      <w:lang w:eastAsia="ru-RU"/>
    </w:rPr>
  </w:style>
  <w:style w:type="paragraph" w:customStyle="1" w:styleId="ConsNormal">
    <w:name w:val="ConsNormal"/>
    <w:rsid w:val="00722EA6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132B57B40760C733D35BDDBE31E578FF5A38E74D7F1C4C68D2E570820BF4BF43348E335B78A8670C6751336E8225CEBC000105EC17254E12DAF2Eb1f2G" TargetMode="External"/><Relationship Id="rId13" Type="http://schemas.openxmlformats.org/officeDocument/2006/relationships/hyperlink" Target="consultantplus://offline/ref=456132B57B40760C733D2BB0CD8F40598BFBFD8475D2F8959CDE28005770B91EA67316BA74F1998777D8751735bEf3G" TargetMode="External"/><Relationship Id="rId18" Type="http://schemas.openxmlformats.org/officeDocument/2006/relationships/hyperlink" Target="consultantplus://offline/ref=F5BD6827991862E0A2A11DB9FA877C35EC3929AEFEF58845F885AC6C72570C625C2BBCFCAAD5FE5FFAB2E0EA2DeAT4G" TargetMode="External"/><Relationship Id="rId26" Type="http://schemas.openxmlformats.org/officeDocument/2006/relationships/hyperlink" Target="consultantplus://offline/ref=F5BD6827991862E0A2A11DB9FA877C35EC382EA8F9F38845F885AC6C72570C625C2BBCFCAAD5FE5FFAB2E0EA2DeAT4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5BD6827991862E0A2A11DB9FA877C35EC382CAAFBF38845F885AC6C72570C625C2BBCFCAAD5FE5FFAB2E0EA2DeAT4G" TargetMode="External"/><Relationship Id="rId7" Type="http://schemas.openxmlformats.org/officeDocument/2006/relationships/hyperlink" Target="consultantplus://offline/ref=C1B4001A599DC03E1E12A816A42DECB73AE69715229E48B72AFB36B8B2EF5AF9B7B4905F86BE81BDF571C139AFbFyEI" TargetMode="External"/><Relationship Id="rId12" Type="http://schemas.openxmlformats.org/officeDocument/2006/relationships/hyperlink" Target="consultantplus://offline/ref=456132B57B40760C733D35BDDBE31E578FF5A38E74D7F1C4C68D2E570820BF4BF43348E335B78A8670C6761E31E8225CEBC000105EC17254E12DAF2Eb1f2G" TargetMode="External"/><Relationship Id="rId17" Type="http://schemas.openxmlformats.org/officeDocument/2006/relationships/hyperlink" Target="consultantplus://offline/ref=456132B57B40760C733D35BDDBE31E578FF5A38E74D7F1C4C68D2E570820BF4BF43348E335B78A8E7B92265362EE740FB1950A0C5EDF70b5f3G" TargetMode="External"/><Relationship Id="rId25" Type="http://schemas.openxmlformats.org/officeDocument/2006/relationships/hyperlink" Target="consultantplus://offline/ref=F5BD6827991862E0A2A11DB9FA877C35EC382EAEFCF18845F885AC6C72570C625C2BBCFCAAD5FE5FFAB2E0EA2DeAT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6132B57B40760C733D2BB0CD8F40598BFBF98B76DDF8959CDE28005770B91EA67316BA74F1998777D8751735bEf3G" TargetMode="External"/><Relationship Id="rId20" Type="http://schemas.openxmlformats.org/officeDocument/2006/relationships/hyperlink" Target="consultantplus://offline/ref=F5BD6827991862E0A2A11DB9FA877C35EC382CAAFBF18845F885AC6C72570C625C2BBCFCAAD5FE5FFAB2E0EA2DeAT4G" TargetMode="External"/><Relationship Id="rId29" Type="http://schemas.openxmlformats.org/officeDocument/2006/relationships/hyperlink" Target="consultantplus://offline/ref=E3DE1C8D8C802A833C375DC8C017ADC9A56D3A5838796849FF41619E39ED7D24FC20D0AE8258D6DA1B33A6A789xE7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56132B57B40760C733D35BDDBE31E578FF5A38E74D7F1C4C68D2E570820BF4BF43348E335B78A8670C675113FE8225CEBC000105EC17254E12DAF2Eb1f2G" TargetMode="External"/><Relationship Id="rId24" Type="http://schemas.openxmlformats.org/officeDocument/2006/relationships/hyperlink" Target="consultantplus://offline/ref=F5BD6827991862E0A2A11DB9FA877C35EC382EADFEFB8845F885AC6C72570C625C2BBCFCAAD5FE5FFAB2E0EA2DeAT4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6132B57B40760C733D2BB0CD8F40598BFBF98376D1F8959CDE28005770B91EA67316BA74F1998777D8751735bEf3G" TargetMode="External"/><Relationship Id="rId23" Type="http://schemas.openxmlformats.org/officeDocument/2006/relationships/hyperlink" Target="consultantplus://offline/ref=F5BD6827991862E0A2A11DB9FA877C35EC3828ADFCF78845F885AC6C72570C625C2BBCFCAAD5FE5FFAB2E0EA2DeAT4G" TargetMode="External"/><Relationship Id="rId28" Type="http://schemas.openxmlformats.org/officeDocument/2006/relationships/hyperlink" Target="consultantplus://offline/ref=F5BD6827991862E0A2A11DB9FA877C35EC3829A5F8F18845F885AC6C72570C625C2BBCFCAAD5FE5FFAB2E0EA2DeAT4G" TargetMode="External"/><Relationship Id="rId10" Type="http://schemas.openxmlformats.org/officeDocument/2006/relationships/hyperlink" Target="consultantplus://offline/ref=456132B57B40760C733D35BDDBE31E578FF5A38E74D7F1C4C68D2E570820BF4BF43348E335B78A8670C6761E32E8225CEBC000105EC17254E12DAF2Eb1f2G" TargetMode="External"/><Relationship Id="rId19" Type="http://schemas.openxmlformats.org/officeDocument/2006/relationships/hyperlink" Target="consultantplus://offline/ref=F5BD6827991862E0A2A11DB9FA877C35EC382CAAFFF48845F885AC6C72570C625C2BBCFCAAD5FE5FFAB2E0EA2DeAT4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132B57B40760C733D35BDDBE31E578FF5A38E74D7F1C4C68D2E570820BF4BF43348E335B78A8670C6761E33E8225CEBC000105EC17254E12DAF2Eb1f2G" TargetMode="External"/><Relationship Id="rId14" Type="http://schemas.openxmlformats.org/officeDocument/2006/relationships/hyperlink" Target="consultantplus://offline/ref=456132B57B40760C733D2BB0CD8F40598BFBFD8471D6F8959CDE28005770B91EA67316BA74F1998777D8751735bEf3G" TargetMode="External"/><Relationship Id="rId22" Type="http://schemas.openxmlformats.org/officeDocument/2006/relationships/hyperlink" Target="consultantplus://offline/ref=F5BD6827991862E0A2A11DB9FA877C35EC382CAAFBF08845F885AC6C72570C625C2BBCFCAAD5FE5FFAB2E0EA2DeAT4G" TargetMode="External"/><Relationship Id="rId27" Type="http://schemas.openxmlformats.org/officeDocument/2006/relationships/hyperlink" Target="consultantplus://offline/ref=F5BD6827991862E0A2A11DB9FA877C35EC382EA5F9F08845F885AC6C72570C625C2BBCFCAAD5FE5FFAB2E0EA2DeAT4G" TargetMode="External"/><Relationship Id="rId30" Type="http://schemas.openxmlformats.org/officeDocument/2006/relationships/hyperlink" Target="consultantplus://offline/ref=C1B4001A599DC03E1E12A816A42DECB73AE69715229E48B72AFB36B8B2EF5AF9B7B4905F86BE81BDF571C139AFbFy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01A2-B7DE-47C6-8D03-B6793464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Ерошкина Марина Владимировна</cp:lastModifiedBy>
  <cp:revision>2</cp:revision>
  <cp:lastPrinted>2020-07-23T12:11:00Z</cp:lastPrinted>
  <dcterms:created xsi:type="dcterms:W3CDTF">2020-07-23T12:12:00Z</dcterms:created>
  <dcterms:modified xsi:type="dcterms:W3CDTF">2020-07-23T12:12:00Z</dcterms:modified>
</cp:coreProperties>
</file>